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ddd" focus="100%" type="gradient"/>
    </v:background>
  </w:background>
  <w:body>
    <w:p w:rsidR="00334C8D" w:rsidRDefault="00A42072" w:rsidP="003E4FAF">
      <w:pPr>
        <w:pStyle w:val="a3"/>
        <w:spacing w:after="0"/>
        <w:rPr>
          <w:rFonts w:ascii="Times New Roman" w:hAnsi="Times New Roman" w:cs="Times New Roman"/>
          <w:b/>
          <w:caps/>
          <w:color w:val="000000"/>
          <w:spacing w:val="-20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E90C961" wp14:editId="338A5AE4">
            <wp:simplePos x="0" y="0"/>
            <wp:positionH relativeFrom="margin">
              <wp:posOffset>4445</wp:posOffset>
            </wp:positionH>
            <wp:positionV relativeFrom="margin">
              <wp:posOffset>5080</wp:posOffset>
            </wp:positionV>
            <wp:extent cx="1190625" cy="1412240"/>
            <wp:effectExtent l="0" t="0" r="0" b="0"/>
            <wp:wrapSquare wrapText="bothSides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233">
        <w:rPr>
          <w:noProof/>
        </w:rPr>
        <w:drawing>
          <wp:anchor distT="0" distB="0" distL="114300" distR="114300" simplePos="0" relativeHeight="251658240" behindDoc="1" locked="0" layoutInCell="1" allowOverlap="0" wp14:anchorId="61DF4A23" wp14:editId="4E2C08F1">
            <wp:simplePos x="0" y="0"/>
            <wp:positionH relativeFrom="column">
              <wp:posOffset>1557655</wp:posOffset>
            </wp:positionH>
            <wp:positionV relativeFrom="paragraph">
              <wp:posOffset>-2540</wp:posOffset>
            </wp:positionV>
            <wp:extent cx="615315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533" y="21146"/>
                <wp:lineTo x="21533" y="0"/>
                <wp:lineTo x="0" y="0"/>
              </wp:wrapPolygon>
            </wp:wrapTight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233">
        <w:rPr>
          <w:noProof/>
        </w:rPr>
        <w:drawing>
          <wp:anchor distT="0" distB="0" distL="114300" distR="114300" simplePos="0" relativeHeight="251657216" behindDoc="0" locked="0" layoutInCell="1" allowOverlap="1" wp14:anchorId="0A5FD26E" wp14:editId="19188760">
            <wp:simplePos x="0" y="0"/>
            <wp:positionH relativeFrom="margin">
              <wp:posOffset>8158480</wp:posOffset>
            </wp:positionH>
            <wp:positionV relativeFrom="margin">
              <wp:posOffset>-4445</wp:posOffset>
            </wp:positionV>
            <wp:extent cx="1296035" cy="1243965"/>
            <wp:effectExtent l="0" t="0" r="0" b="0"/>
            <wp:wrapSquare wrapText="bothSides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C8D" w:rsidRDefault="00334C8D" w:rsidP="003E4FAF">
      <w:pPr>
        <w:pStyle w:val="a3"/>
        <w:spacing w:after="0"/>
        <w:rPr>
          <w:rFonts w:ascii="Times New Roman" w:hAnsi="Times New Roman" w:cs="Times New Roman"/>
          <w:b/>
          <w:caps/>
          <w:color w:val="000000"/>
          <w:spacing w:val="-20"/>
          <w:sz w:val="28"/>
          <w:szCs w:val="28"/>
          <w:lang w:val="en-US"/>
        </w:rPr>
      </w:pPr>
    </w:p>
    <w:p w:rsidR="00334C8D" w:rsidRDefault="00334C8D" w:rsidP="003E4FAF">
      <w:pPr>
        <w:pStyle w:val="a3"/>
        <w:spacing w:after="0"/>
        <w:rPr>
          <w:rFonts w:ascii="Times New Roman" w:hAnsi="Times New Roman" w:cs="Times New Roman"/>
          <w:b/>
          <w:caps/>
          <w:color w:val="000000"/>
          <w:spacing w:val="-20"/>
          <w:sz w:val="28"/>
          <w:szCs w:val="28"/>
          <w:lang w:val="en-US"/>
        </w:rPr>
      </w:pPr>
    </w:p>
    <w:p w:rsidR="00334C8D" w:rsidRDefault="00334C8D" w:rsidP="003E4FAF">
      <w:pPr>
        <w:pStyle w:val="a3"/>
        <w:spacing w:after="0"/>
        <w:rPr>
          <w:rFonts w:ascii="Times New Roman" w:hAnsi="Times New Roman" w:cs="Times New Roman"/>
          <w:b/>
          <w:caps/>
          <w:color w:val="000000"/>
          <w:spacing w:val="-20"/>
          <w:sz w:val="28"/>
          <w:szCs w:val="28"/>
          <w:lang w:val="en-US"/>
        </w:rPr>
      </w:pPr>
    </w:p>
    <w:p w:rsidR="00334C8D" w:rsidRDefault="00334C8D" w:rsidP="003E4FAF">
      <w:pPr>
        <w:pStyle w:val="a3"/>
        <w:spacing w:after="0"/>
        <w:rPr>
          <w:rFonts w:ascii="Times New Roman" w:hAnsi="Times New Roman" w:cs="Times New Roman"/>
          <w:b/>
          <w:caps/>
          <w:color w:val="000000"/>
          <w:spacing w:val="-20"/>
          <w:sz w:val="28"/>
          <w:szCs w:val="28"/>
          <w:lang w:val="en-US"/>
        </w:rPr>
      </w:pPr>
    </w:p>
    <w:p w:rsidR="00334C8D" w:rsidRDefault="00334C8D" w:rsidP="003E4FAF">
      <w:pPr>
        <w:pStyle w:val="a3"/>
        <w:spacing w:after="0"/>
        <w:rPr>
          <w:rFonts w:ascii="Times New Roman" w:hAnsi="Times New Roman" w:cs="Times New Roman"/>
          <w:b/>
          <w:caps/>
          <w:color w:val="000000"/>
          <w:spacing w:val="-20"/>
          <w:sz w:val="28"/>
          <w:szCs w:val="28"/>
          <w:lang w:val="en-US"/>
        </w:rPr>
      </w:pPr>
    </w:p>
    <w:p w:rsidR="00334C8D" w:rsidRDefault="00334C8D" w:rsidP="003E4FAF">
      <w:pPr>
        <w:pStyle w:val="a3"/>
        <w:spacing w:after="0"/>
        <w:rPr>
          <w:rFonts w:ascii="Times New Roman" w:hAnsi="Times New Roman" w:cs="Times New Roman"/>
          <w:b/>
          <w:caps/>
          <w:color w:val="000000"/>
          <w:spacing w:val="-20"/>
          <w:sz w:val="28"/>
          <w:szCs w:val="28"/>
          <w:lang w:val="en-US"/>
        </w:rPr>
      </w:pPr>
    </w:p>
    <w:p w:rsidR="00334C8D" w:rsidRDefault="00334C8D" w:rsidP="003E4FAF">
      <w:pPr>
        <w:pStyle w:val="a3"/>
        <w:spacing w:after="0"/>
        <w:rPr>
          <w:rFonts w:ascii="Times New Roman" w:hAnsi="Times New Roman" w:cs="Times New Roman"/>
          <w:b/>
          <w:caps/>
          <w:color w:val="000000"/>
          <w:spacing w:val="-20"/>
          <w:sz w:val="28"/>
          <w:szCs w:val="28"/>
          <w:lang w:val="en-US"/>
        </w:rPr>
      </w:pPr>
    </w:p>
    <w:p w:rsidR="00E01DA0" w:rsidRPr="005663A5" w:rsidRDefault="00E83FFE" w:rsidP="00334C8D">
      <w:pPr>
        <w:pStyle w:val="a3"/>
        <w:spacing w:after="0"/>
        <w:jc w:val="center"/>
        <w:rPr>
          <w:rFonts w:ascii="Times New Roman" w:hAnsi="Times New Roman" w:cs="Times New Roman"/>
          <w:b/>
          <w:caps/>
          <w:color w:val="17365D"/>
          <w:spacing w:val="-20"/>
          <w:sz w:val="28"/>
          <w:szCs w:val="28"/>
          <w:lang w:val="uk-UA"/>
        </w:rPr>
      </w:pPr>
      <w:r w:rsidRPr="005663A5">
        <w:rPr>
          <w:rFonts w:ascii="Times New Roman" w:hAnsi="Times New Roman" w:cs="Times New Roman"/>
          <w:b/>
          <w:caps/>
          <w:color w:val="17365D"/>
          <w:spacing w:val="-20"/>
          <w:sz w:val="28"/>
          <w:szCs w:val="28"/>
          <w:lang w:val="uk-UA"/>
        </w:rPr>
        <w:t>Міністерство освіти і науки України</w:t>
      </w:r>
    </w:p>
    <w:p w:rsidR="003E4FAF" w:rsidRPr="005663A5" w:rsidRDefault="003E4FAF" w:rsidP="003E4FAF">
      <w:pPr>
        <w:spacing w:after="20" w:line="240" w:lineRule="auto"/>
        <w:jc w:val="center"/>
        <w:rPr>
          <w:rFonts w:ascii="Times New Roman" w:hAnsi="Times New Roman"/>
          <w:b/>
          <w:caps/>
          <w:color w:val="17365D"/>
          <w:spacing w:val="-20"/>
          <w:sz w:val="16"/>
          <w:szCs w:val="16"/>
          <w:lang w:val="uk-UA"/>
        </w:rPr>
      </w:pPr>
    </w:p>
    <w:p w:rsidR="003E4FAF" w:rsidRPr="005663A5" w:rsidRDefault="003E4FAF" w:rsidP="003E4FAF">
      <w:pPr>
        <w:spacing w:after="20" w:line="240" w:lineRule="auto"/>
        <w:jc w:val="center"/>
        <w:rPr>
          <w:rFonts w:ascii="Times New Roman" w:hAnsi="Times New Roman"/>
          <w:b/>
          <w:caps/>
          <w:color w:val="17365D"/>
          <w:spacing w:val="-20"/>
          <w:sz w:val="28"/>
          <w:szCs w:val="28"/>
          <w:lang w:val="uk-UA"/>
        </w:rPr>
      </w:pPr>
      <w:r w:rsidRPr="005663A5">
        <w:rPr>
          <w:rFonts w:ascii="Times New Roman" w:hAnsi="Times New Roman"/>
          <w:b/>
          <w:caps/>
          <w:color w:val="17365D"/>
          <w:spacing w:val="-20"/>
          <w:sz w:val="28"/>
          <w:szCs w:val="28"/>
          <w:lang w:val="uk-UA"/>
        </w:rPr>
        <w:t xml:space="preserve">Національний університет </w:t>
      </w:r>
    </w:p>
    <w:p w:rsidR="003E4FAF" w:rsidRPr="005663A5" w:rsidRDefault="003E4FAF" w:rsidP="003E4FAF">
      <w:pPr>
        <w:spacing w:after="20" w:line="240" w:lineRule="auto"/>
        <w:jc w:val="center"/>
        <w:rPr>
          <w:rFonts w:ascii="Times New Roman" w:hAnsi="Times New Roman"/>
          <w:b/>
          <w:caps/>
          <w:color w:val="17365D"/>
          <w:spacing w:val="-20"/>
          <w:sz w:val="28"/>
          <w:szCs w:val="28"/>
          <w:lang w:val="uk-UA"/>
        </w:rPr>
      </w:pPr>
      <w:r w:rsidRPr="005663A5">
        <w:rPr>
          <w:rFonts w:ascii="Times New Roman" w:hAnsi="Times New Roman"/>
          <w:b/>
          <w:caps/>
          <w:color w:val="17365D"/>
          <w:spacing w:val="-20"/>
          <w:sz w:val="28"/>
          <w:szCs w:val="28"/>
          <w:lang w:val="uk-UA"/>
        </w:rPr>
        <w:t>«Одеська юридична академія»</w:t>
      </w:r>
    </w:p>
    <w:p w:rsidR="003E4FAF" w:rsidRPr="005663A5" w:rsidRDefault="003E4FAF" w:rsidP="003E4FAF">
      <w:pPr>
        <w:spacing w:after="20" w:line="240" w:lineRule="auto"/>
        <w:jc w:val="center"/>
        <w:rPr>
          <w:rFonts w:ascii="Times New Roman" w:hAnsi="Times New Roman"/>
          <w:b/>
          <w:caps/>
          <w:color w:val="17365D"/>
          <w:spacing w:val="-20"/>
          <w:sz w:val="16"/>
          <w:szCs w:val="16"/>
          <w:lang w:val="uk-UA"/>
        </w:rPr>
      </w:pPr>
    </w:p>
    <w:p w:rsidR="003E4FAF" w:rsidRPr="005663A5" w:rsidRDefault="003E4FAF" w:rsidP="00D93F74">
      <w:pPr>
        <w:spacing w:after="20" w:line="240" w:lineRule="auto"/>
        <w:jc w:val="center"/>
        <w:rPr>
          <w:rFonts w:ascii="Times New Roman" w:hAnsi="Times New Roman"/>
          <w:b/>
          <w:caps/>
          <w:color w:val="17365D"/>
          <w:spacing w:val="-20"/>
          <w:sz w:val="28"/>
          <w:szCs w:val="28"/>
          <w:lang w:val="uk-UA"/>
        </w:rPr>
      </w:pPr>
      <w:r w:rsidRPr="005663A5">
        <w:rPr>
          <w:rFonts w:ascii="Times New Roman" w:hAnsi="Times New Roman"/>
          <w:b/>
          <w:caps/>
          <w:color w:val="17365D"/>
          <w:spacing w:val="-20"/>
          <w:sz w:val="28"/>
          <w:szCs w:val="28"/>
          <w:lang w:val="uk-UA"/>
        </w:rPr>
        <w:t>Міжнародна асоціація студ</w:t>
      </w:r>
      <w:r w:rsidR="009E3307" w:rsidRPr="005663A5">
        <w:rPr>
          <w:rFonts w:ascii="Times New Roman" w:hAnsi="Times New Roman"/>
          <w:b/>
          <w:caps/>
          <w:color w:val="17365D"/>
          <w:spacing w:val="-20"/>
          <w:sz w:val="28"/>
          <w:szCs w:val="28"/>
          <w:lang w:val="uk-UA"/>
        </w:rPr>
        <w:t>ентів політичної науки</w:t>
      </w:r>
    </w:p>
    <w:p w:rsidR="00F473C9" w:rsidRPr="005663A5" w:rsidRDefault="00F473C9" w:rsidP="00D93F74">
      <w:pPr>
        <w:spacing w:after="20" w:line="240" w:lineRule="auto"/>
        <w:jc w:val="center"/>
        <w:rPr>
          <w:rFonts w:ascii="Times New Roman" w:hAnsi="Times New Roman"/>
          <w:b/>
          <w:caps/>
          <w:color w:val="17365D"/>
          <w:spacing w:val="-20"/>
          <w:sz w:val="28"/>
          <w:szCs w:val="28"/>
          <w:lang w:val="uk-UA"/>
        </w:rPr>
      </w:pPr>
    </w:p>
    <w:p w:rsidR="00D93F74" w:rsidRPr="005663A5" w:rsidRDefault="00D93F74" w:rsidP="00D93F74">
      <w:pPr>
        <w:spacing w:after="20" w:line="240" w:lineRule="auto"/>
        <w:jc w:val="center"/>
        <w:rPr>
          <w:rFonts w:ascii="Times New Roman" w:hAnsi="Times New Roman"/>
          <w:b/>
          <w:caps/>
          <w:color w:val="17365D"/>
          <w:spacing w:val="-20"/>
          <w:sz w:val="28"/>
          <w:szCs w:val="28"/>
          <w:lang w:val="uk-UA"/>
        </w:rPr>
      </w:pPr>
    </w:p>
    <w:p w:rsidR="0033747F" w:rsidRPr="005663A5" w:rsidRDefault="0033747F" w:rsidP="00D005E3">
      <w:pPr>
        <w:pStyle w:val="a3"/>
        <w:spacing w:after="20"/>
        <w:jc w:val="center"/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</w:pPr>
      <w:r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 xml:space="preserve">Третя </w:t>
      </w:r>
      <w:r w:rsidR="00501791"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 xml:space="preserve">міжнародна </w:t>
      </w:r>
      <w:r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 xml:space="preserve">науково-практична конференція </w:t>
      </w:r>
    </w:p>
    <w:p w:rsidR="00E01DA0" w:rsidRPr="005663A5" w:rsidRDefault="0033747F" w:rsidP="00D005E3">
      <w:pPr>
        <w:pStyle w:val="a3"/>
        <w:spacing w:after="20"/>
        <w:jc w:val="center"/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</w:pPr>
      <w:r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>«Чорноморські політологічні читання</w:t>
      </w:r>
      <w:r w:rsidR="00E01DA0"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>»</w:t>
      </w:r>
    </w:p>
    <w:p w:rsidR="00E01DA0" w:rsidRPr="005663A5" w:rsidRDefault="002650DB" w:rsidP="00E01DA0">
      <w:pPr>
        <w:pStyle w:val="a3"/>
        <w:spacing w:after="20"/>
        <w:jc w:val="center"/>
        <w:rPr>
          <w:rFonts w:ascii="Times New Roman" w:hAnsi="Times New Roman" w:cs="Times New Roman"/>
          <w:b/>
          <w:bCs/>
          <w:i/>
          <w:color w:val="17365D"/>
          <w:sz w:val="36"/>
          <w:szCs w:val="36"/>
          <w:lang w:val="uk-UA"/>
        </w:rPr>
      </w:pPr>
      <w:r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>м.</w:t>
      </w:r>
      <w:r w:rsidR="00E83FFE"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 xml:space="preserve"> </w:t>
      </w:r>
      <w:r w:rsidR="00450B22"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>Одеса</w:t>
      </w:r>
      <w:r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 xml:space="preserve">, </w:t>
      </w:r>
      <w:r w:rsidR="0033747F"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>12</w:t>
      </w:r>
      <w:r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>-</w:t>
      </w:r>
      <w:r w:rsidR="0033747F"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>13</w:t>
      </w:r>
      <w:r w:rsidR="00E83FFE"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 xml:space="preserve"> </w:t>
      </w:r>
      <w:r w:rsidR="0033747F"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>грудня</w:t>
      </w:r>
      <w:r w:rsidR="00E83FFE"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 xml:space="preserve"> </w:t>
      </w:r>
      <w:r w:rsidR="00E01DA0"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>201</w:t>
      </w:r>
      <w:r w:rsidR="00E83FFE"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>4</w:t>
      </w:r>
      <w:r w:rsidR="00E01DA0" w:rsidRPr="005663A5">
        <w:rPr>
          <w:rFonts w:ascii="Times New Roman" w:hAnsi="Times New Roman" w:cs="Times New Roman"/>
          <w:b/>
          <w:bCs/>
          <w:color w:val="17365D"/>
          <w:sz w:val="36"/>
          <w:szCs w:val="36"/>
          <w:lang w:val="uk-UA"/>
        </w:rPr>
        <w:t xml:space="preserve"> р</w:t>
      </w:r>
      <w:r w:rsidR="00E01DA0" w:rsidRPr="005663A5">
        <w:rPr>
          <w:rFonts w:ascii="Times New Roman" w:hAnsi="Times New Roman" w:cs="Times New Roman"/>
          <w:b/>
          <w:bCs/>
          <w:i/>
          <w:color w:val="17365D"/>
          <w:sz w:val="36"/>
          <w:szCs w:val="36"/>
          <w:lang w:val="uk-UA"/>
        </w:rPr>
        <w:t>.</w:t>
      </w:r>
    </w:p>
    <w:p w:rsidR="00606330" w:rsidRDefault="00606330" w:rsidP="00606330">
      <w:pPr>
        <w:spacing w:after="2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</w:pPr>
    </w:p>
    <w:p w:rsidR="00606330" w:rsidRDefault="00606330" w:rsidP="00606330">
      <w:pPr>
        <w:spacing w:after="2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</w:pPr>
      <w:r w:rsidRPr="00606330"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  <w:t>Умови участі:</w:t>
      </w:r>
    </w:p>
    <w:p w:rsidR="00606330" w:rsidRPr="00606330" w:rsidRDefault="00606330" w:rsidP="00606330">
      <w:pPr>
        <w:spacing w:after="20" w:line="240" w:lineRule="auto"/>
        <w:jc w:val="both"/>
        <w:rPr>
          <w:rFonts w:ascii="Times New Roman" w:hAnsi="Times New Roman"/>
          <w:b/>
          <w:bCs/>
          <w:i/>
          <w:color w:val="000000"/>
          <w:sz w:val="16"/>
          <w:szCs w:val="16"/>
          <w:lang w:val="uk-UA"/>
        </w:rPr>
      </w:pPr>
    </w:p>
    <w:p w:rsidR="002A18EF" w:rsidRDefault="002A18EF" w:rsidP="00606330">
      <w:pPr>
        <w:spacing w:after="2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Конференція проводиться в рамках </w:t>
      </w:r>
      <w:r w:rsidR="00FD1589">
        <w:rPr>
          <w:rFonts w:ascii="Times New Roman" w:hAnsi="Times New Roman"/>
          <w:bCs/>
          <w:color w:val="000000"/>
          <w:sz w:val="24"/>
          <w:szCs w:val="24"/>
          <w:lang w:val="uk-UA"/>
        </w:rPr>
        <w:t>комплексного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2A18E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Чорноморського дослідницького політологічного проекту</w:t>
      </w:r>
      <w:r w:rsidR="00FD158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</w:p>
    <w:p w:rsidR="00E01DA0" w:rsidRPr="00501791" w:rsidRDefault="00606330" w:rsidP="00606330">
      <w:pPr>
        <w:spacing w:after="2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6330">
        <w:rPr>
          <w:rFonts w:ascii="Times New Roman" w:hAnsi="Times New Roman"/>
          <w:bCs/>
          <w:color w:val="000000"/>
          <w:sz w:val="24"/>
          <w:szCs w:val="24"/>
          <w:lang w:val="uk-UA"/>
        </w:rPr>
        <w:t>До участі у конференції запрошуються науково-педагогічні працівники вітчизняних та зарубіжних вищих навчальних закладів,</w:t>
      </w:r>
      <w:r w:rsidR="00501791" w:rsidRPr="005017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01791">
        <w:rPr>
          <w:rFonts w:ascii="Times New Roman" w:hAnsi="Times New Roman"/>
          <w:bCs/>
          <w:color w:val="000000"/>
          <w:sz w:val="24"/>
          <w:szCs w:val="24"/>
          <w:lang w:val="uk-UA"/>
        </w:rPr>
        <w:t>співробітники науково-дослідних установ, аналітичних центрів,</w:t>
      </w:r>
      <w:r w:rsidRPr="0060633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аспіранти та здобувачі, студенти.</w:t>
      </w:r>
    </w:p>
    <w:p w:rsidR="00606330" w:rsidRPr="00334C8D" w:rsidRDefault="00606330" w:rsidP="00606330">
      <w:pPr>
        <w:spacing w:after="2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01791">
        <w:rPr>
          <w:rFonts w:ascii="Times New Roman" w:hAnsi="Times New Roman"/>
          <w:b/>
          <w:sz w:val="24"/>
          <w:szCs w:val="24"/>
          <w:lang w:val="uk-UA"/>
        </w:rPr>
        <w:t>Усі учасники конференції отримають збірник матеріалів конференції та сертифікат</w:t>
      </w:r>
      <w:r w:rsidR="00D93F74" w:rsidRPr="00501791">
        <w:rPr>
          <w:rFonts w:ascii="Times New Roman" w:hAnsi="Times New Roman"/>
          <w:b/>
          <w:sz w:val="24"/>
          <w:szCs w:val="24"/>
          <w:lang w:val="uk-UA"/>
        </w:rPr>
        <w:t xml:space="preserve"> учасник</w:t>
      </w:r>
      <w:r w:rsidR="00D93F74" w:rsidRPr="00334C8D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334C8D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A3294A" w:rsidRDefault="00A3294A" w:rsidP="00606330">
      <w:pPr>
        <w:spacing w:after="2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06330" w:rsidRDefault="00606330" w:rsidP="00606330">
      <w:pPr>
        <w:spacing w:after="2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01791">
        <w:rPr>
          <w:rFonts w:ascii="Times New Roman" w:hAnsi="Times New Roman"/>
          <w:b/>
          <w:i/>
          <w:sz w:val="24"/>
          <w:szCs w:val="24"/>
          <w:lang w:val="uk-UA"/>
        </w:rPr>
        <w:t>Форма участі:</w:t>
      </w:r>
      <w:r w:rsidRPr="00606330">
        <w:rPr>
          <w:rFonts w:ascii="Times New Roman" w:hAnsi="Times New Roman"/>
          <w:sz w:val="24"/>
          <w:szCs w:val="24"/>
          <w:lang w:val="uk-UA"/>
        </w:rPr>
        <w:t xml:space="preserve"> очна та дистанційна.</w:t>
      </w:r>
    </w:p>
    <w:p w:rsidR="00A3294A" w:rsidRDefault="00A3294A" w:rsidP="00606330">
      <w:pPr>
        <w:spacing w:after="2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18EF" w:rsidRPr="002A18EF" w:rsidRDefault="002A18EF" w:rsidP="00606330">
      <w:pPr>
        <w:spacing w:after="2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2A18E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За результатами роботи оргкомітетом конференції будуть визначенні </w:t>
      </w:r>
      <w:r w:rsidRPr="00334C8D">
        <w:rPr>
          <w:rFonts w:ascii="Times New Roman" w:hAnsi="Times New Roman"/>
          <w:b/>
          <w:bCs/>
          <w:sz w:val="24"/>
          <w:szCs w:val="24"/>
          <w:lang w:val="uk-UA"/>
        </w:rPr>
        <w:t>три найкращі роботи</w:t>
      </w:r>
      <w:r w:rsidRPr="002A18E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Автори </w:t>
      </w:r>
      <w:r w:rsidR="00394471">
        <w:rPr>
          <w:rFonts w:ascii="Times New Roman" w:hAnsi="Times New Roman"/>
          <w:bCs/>
          <w:color w:val="000000"/>
          <w:sz w:val="24"/>
          <w:szCs w:val="24"/>
          <w:lang w:val="uk-UA"/>
        </w:rPr>
        <w:t>вказаних робіт будуть нагородже</w:t>
      </w:r>
      <w:r w:rsidRPr="002A18E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ні </w:t>
      </w:r>
      <w:r w:rsidR="00716A09">
        <w:rPr>
          <w:rFonts w:ascii="Times New Roman" w:hAnsi="Times New Roman"/>
          <w:bCs/>
          <w:color w:val="000000"/>
          <w:sz w:val="24"/>
          <w:szCs w:val="24"/>
          <w:lang w:val="uk-UA"/>
        </w:rPr>
        <w:t>грамотами</w:t>
      </w:r>
      <w:r w:rsidRPr="002A18E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від </w:t>
      </w:r>
      <w:r w:rsidR="00716A0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ректора </w:t>
      </w:r>
      <w:r w:rsidRPr="002A18EF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Національного університету «Одеська юридична академія»</w:t>
      </w:r>
    </w:p>
    <w:p w:rsidR="00334C8D" w:rsidRPr="00716A09" w:rsidRDefault="00334C8D" w:rsidP="00667D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4C8D" w:rsidRPr="00716A09" w:rsidSect="00334C8D">
          <w:type w:val="continuous"/>
          <w:pgSz w:w="16838" w:h="11906" w:orient="landscape"/>
          <w:pgMar w:top="907" w:right="851" w:bottom="737" w:left="907" w:header="709" w:footer="709" w:gutter="0"/>
          <w:cols w:space="708"/>
          <w:docGrid w:linePitch="360"/>
        </w:sectPr>
      </w:pPr>
    </w:p>
    <w:p w:rsidR="00334C8D" w:rsidRPr="00716A09" w:rsidRDefault="00334C8D" w:rsidP="00667D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C8D" w:rsidRPr="00716A09" w:rsidRDefault="00334C8D" w:rsidP="00667D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67DF3" w:rsidRDefault="00667DF3" w:rsidP="00667DF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334C8D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Організаційний комітет конференції:</w:t>
      </w:r>
    </w:p>
    <w:p w:rsidR="00220160" w:rsidRPr="00750445" w:rsidRDefault="00220160" w:rsidP="00667D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67DF3" w:rsidRPr="00667DF3" w:rsidRDefault="0054090D" w:rsidP="0054090D">
      <w:pPr>
        <w:spacing w:after="0" w:line="240" w:lineRule="auto"/>
        <w:ind w:firstLine="46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667DF3" w:rsidRPr="00667DF3">
        <w:rPr>
          <w:rFonts w:ascii="Times New Roman" w:hAnsi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лова – </w:t>
      </w:r>
      <w:proofErr w:type="spellStart"/>
      <w:r w:rsidRPr="005663A5">
        <w:rPr>
          <w:rFonts w:ascii="Times New Roman" w:hAnsi="Times New Roman"/>
          <w:b/>
          <w:color w:val="17365D"/>
          <w:sz w:val="24"/>
          <w:szCs w:val="24"/>
          <w:lang w:val="uk-UA"/>
        </w:rPr>
        <w:t>Завальнюк</w:t>
      </w:r>
      <w:proofErr w:type="spellEnd"/>
      <w:r w:rsidRPr="005663A5">
        <w:rPr>
          <w:rFonts w:ascii="Times New Roman" w:hAnsi="Times New Roman"/>
          <w:b/>
          <w:color w:val="17365D"/>
          <w:sz w:val="24"/>
          <w:szCs w:val="24"/>
          <w:lang w:val="uk-UA"/>
        </w:rPr>
        <w:t xml:space="preserve"> Володимир Васильович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7DF3" w:rsidRPr="00667DF3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34740">
        <w:rPr>
          <w:rFonts w:ascii="Times New Roman" w:hAnsi="Times New Roman"/>
          <w:sz w:val="24"/>
          <w:szCs w:val="24"/>
          <w:lang w:val="uk-UA"/>
        </w:rPr>
        <w:t>к.ю.н</w:t>
      </w:r>
      <w:proofErr w:type="spellEnd"/>
      <w:r w:rsidR="00334740">
        <w:rPr>
          <w:rFonts w:ascii="Times New Roman" w:hAnsi="Times New Roman"/>
          <w:sz w:val="24"/>
          <w:szCs w:val="24"/>
          <w:lang w:val="uk-UA"/>
        </w:rPr>
        <w:t xml:space="preserve">., професор, </w:t>
      </w:r>
      <w:r>
        <w:rPr>
          <w:rFonts w:ascii="Times New Roman" w:hAnsi="Times New Roman"/>
          <w:sz w:val="24"/>
          <w:szCs w:val="24"/>
          <w:lang w:val="uk-UA"/>
        </w:rPr>
        <w:t xml:space="preserve">перший віце-президент, ректор </w:t>
      </w:r>
      <w:r w:rsidR="00667DF3" w:rsidRPr="00667DF3">
        <w:rPr>
          <w:rFonts w:ascii="Times New Roman" w:hAnsi="Times New Roman"/>
          <w:bCs/>
          <w:iCs/>
          <w:sz w:val="24"/>
          <w:szCs w:val="24"/>
          <w:lang w:val="uk-UA"/>
        </w:rPr>
        <w:t>Національного університету «Одеська юридична академія</w:t>
      </w:r>
      <w:r w:rsidR="002A18EF">
        <w:rPr>
          <w:rFonts w:ascii="Times New Roman" w:hAnsi="Times New Roman"/>
          <w:bCs/>
          <w:iCs/>
          <w:sz w:val="24"/>
          <w:szCs w:val="24"/>
          <w:lang w:val="uk-UA"/>
        </w:rPr>
        <w:t>»</w:t>
      </w:r>
      <w:r w:rsidR="00667DF3" w:rsidRPr="00667DF3">
        <w:rPr>
          <w:rFonts w:ascii="Times New Roman" w:hAnsi="Times New Roman"/>
          <w:sz w:val="24"/>
          <w:szCs w:val="24"/>
          <w:lang w:val="uk-UA"/>
        </w:rPr>
        <w:t>;</w:t>
      </w:r>
    </w:p>
    <w:p w:rsidR="00667DF3" w:rsidRPr="00334C8D" w:rsidRDefault="00667DF3" w:rsidP="00667DF3">
      <w:pPr>
        <w:spacing w:after="0" w:line="240" w:lineRule="auto"/>
        <w:ind w:firstLine="468"/>
        <w:jc w:val="both"/>
        <w:rPr>
          <w:rFonts w:ascii="Times New Roman" w:hAnsi="Times New Roman"/>
          <w:b/>
          <w:sz w:val="16"/>
          <w:szCs w:val="16"/>
        </w:rPr>
      </w:pPr>
    </w:p>
    <w:p w:rsidR="00FD1589" w:rsidRPr="00334C8D" w:rsidRDefault="00667DF3" w:rsidP="00FD1589">
      <w:pPr>
        <w:spacing w:after="0" w:line="240" w:lineRule="auto"/>
        <w:ind w:firstLine="46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4C8D">
        <w:rPr>
          <w:rFonts w:ascii="Times New Roman" w:hAnsi="Times New Roman"/>
          <w:b/>
          <w:sz w:val="24"/>
          <w:szCs w:val="24"/>
          <w:lang w:val="uk-UA"/>
        </w:rPr>
        <w:t xml:space="preserve">Члени оргкомітету: </w:t>
      </w:r>
    </w:p>
    <w:p w:rsidR="00FD1589" w:rsidRDefault="00667DF3" w:rsidP="00FD1589">
      <w:pPr>
        <w:spacing w:after="0" w:line="240" w:lineRule="auto"/>
        <w:ind w:firstLine="46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>Дрьомін</w:t>
      </w:r>
      <w:proofErr w:type="spellEnd"/>
      <w:r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 xml:space="preserve"> В.М.</w:t>
      </w:r>
      <w:r w:rsidRPr="00667DF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C308F">
        <w:rPr>
          <w:rFonts w:ascii="Times New Roman" w:hAnsi="Times New Roman"/>
          <w:bCs/>
          <w:iCs/>
          <w:sz w:val="24"/>
          <w:szCs w:val="24"/>
        </w:rPr>
        <w:t xml:space="preserve">– </w:t>
      </w:r>
      <w:proofErr w:type="spellStart"/>
      <w:r w:rsidRPr="00667DF3">
        <w:rPr>
          <w:rFonts w:ascii="Times New Roman" w:hAnsi="Times New Roman"/>
          <w:bCs/>
          <w:iCs/>
          <w:sz w:val="24"/>
          <w:szCs w:val="24"/>
          <w:lang w:val="uk-UA"/>
        </w:rPr>
        <w:t>д.ю.н</w:t>
      </w:r>
      <w:proofErr w:type="spellEnd"/>
      <w:r w:rsidRPr="00667DF3">
        <w:rPr>
          <w:rFonts w:ascii="Times New Roman" w:hAnsi="Times New Roman"/>
          <w:bCs/>
          <w:iCs/>
          <w:sz w:val="24"/>
          <w:szCs w:val="24"/>
          <w:lang w:val="uk-UA"/>
        </w:rPr>
        <w:t>., професор,</w:t>
      </w:r>
      <w:r w:rsidRPr="00667DF3">
        <w:rPr>
          <w:rFonts w:ascii="Tahoma" w:hAnsi="Tahoma" w:cs="Tahoma"/>
          <w:iCs/>
          <w:color w:val="1F4184"/>
          <w:sz w:val="24"/>
          <w:szCs w:val="24"/>
          <w:lang w:val="uk-UA"/>
        </w:rPr>
        <w:t xml:space="preserve"> </w:t>
      </w:r>
      <w:r w:rsidRPr="00667DF3">
        <w:rPr>
          <w:rFonts w:ascii="Times New Roman" w:hAnsi="Times New Roman"/>
          <w:iCs/>
          <w:sz w:val="24"/>
          <w:szCs w:val="24"/>
          <w:lang w:val="uk-UA"/>
        </w:rPr>
        <w:t>ч</w:t>
      </w:r>
      <w:r w:rsidR="00724621">
        <w:rPr>
          <w:rFonts w:ascii="Times New Roman" w:hAnsi="Times New Roman"/>
          <w:iCs/>
          <w:sz w:val="24"/>
          <w:szCs w:val="24"/>
          <w:lang w:val="uk-UA"/>
        </w:rPr>
        <w:t xml:space="preserve">лен-кореспондент </w:t>
      </w:r>
      <w:proofErr w:type="spellStart"/>
      <w:r w:rsidR="00724621">
        <w:rPr>
          <w:rFonts w:ascii="Times New Roman" w:hAnsi="Times New Roman"/>
          <w:iCs/>
          <w:sz w:val="24"/>
          <w:szCs w:val="24"/>
          <w:lang w:val="uk-UA"/>
        </w:rPr>
        <w:t>НАПрН</w:t>
      </w:r>
      <w:proofErr w:type="spellEnd"/>
      <w:r w:rsidR="00724621">
        <w:rPr>
          <w:rFonts w:ascii="Times New Roman" w:hAnsi="Times New Roman"/>
          <w:iCs/>
          <w:sz w:val="24"/>
          <w:szCs w:val="24"/>
          <w:lang w:val="uk-UA"/>
        </w:rPr>
        <w:t xml:space="preserve"> України</w:t>
      </w:r>
      <w:r w:rsidR="00606330">
        <w:rPr>
          <w:rFonts w:ascii="Times New Roman" w:hAnsi="Times New Roman"/>
          <w:bCs/>
          <w:iCs/>
          <w:sz w:val="24"/>
          <w:szCs w:val="24"/>
          <w:lang w:val="uk-UA"/>
        </w:rPr>
        <w:t xml:space="preserve">, </w:t>
      </w:r>
      <w:r w:rsidRPr="00667DF3">
        <w:rPr>
          <w:rFonts w:ascii="Times New Roman" w:hAnsi="Times New Roman"/>
          <w:bCs/>
          <w:iCs/>
          <w:sz w:val="24"/>
          <w:szCs w:val="24"/>
          <w:lang w:val="uk-UA"/>
        </w:rPr>
        <w:t>проректор з наукової роботи Національного університету «Одеська юридична академія»;</w:t>
      </w:r>
    </w:p>
    <w:p w:rsidR="00FD1589" w:rsidRDefault="00002306" w:rsidP="00FD1589">
      <w:pPr>
        <w:spacing w:after="0" w:line="240" w:lineRule="auto"/>
        <w:ind w:firstLine="46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>Кормич</w:t>
      </w:r>
      <w:proofErr w:type="spellEnd"/>
      <w:r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 xml:space="preserve"> Л</w:t>
      </w:r>
      <w:r w:rsidR="00512693"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>.І.</w:t>
      </w:r>
      <w:r w:rsidR="00606330" w:rsidRPr="00606330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606330">
        <w:rPr>
          <w:rFonts w:ascii="Times New Roman" w:hAnsi="Times New Roman"/>
          <w:bCs/>
          <w:iCs/>
          <w:sz w:val="24"/>
          <w:szCs w:val="24"/>
          <w:lang w:val="uk-UA"/>
        </w:rPr>
        <w:t xml:space="preserve">– </w:t>
      </w:r>
      <w:proofErr w:type="spellStart"/>
      <w:r w:rsidR="00BB1BFF">
        <w:rPr>
          <w:rFonts w:ascii="Times New Roman" w:hAnsi="Times New Roman"/>
          <w:bCs/>
          <w:iCs/>
          <w:sz w:val="24"/>
          <w:szCs w:val="24"/>
          <w:lang w:val="uk-UA"/>
        </w:rPr>
        <w:t>д.і</w:t>
      </w:r>
      <w:r w:rsidR="00606330" w:rsidRPr="00606330">
        <w:rPr>
          <w:rFonts w:ascii="Times New Roman" w:hAnsi="Times New Roman"/>
          <w:bCs/>
          <w:iCs/>
          <w:sz w:val="24"/>
          <w:szCs w:val="24"/>
          <w:lang w:val="uk-UA"/>
        </w:rPr>
        <w:t>.н</w:t>
      </w:r>
      <w:proofErr w:type="spellEnd"/>
      <w:r w:rsidR="00606330" w:rsidRPr="00606330">
        <w:rPr>
          <w:rFonts w:ascii="Times New Roman" w:hAnsi="Times New Roman"/>
          <w:bCs/>
          <w:iCs/>
          <w:sz w:val="24"/>
          <w:szCs w:val="24"/>
          <w:lang w:val="uk-UA"/>
        </w:rPr>
        <w:t>., професо</w:t>
      </w:r>
      <w:r w:rsidR="00724621">
        <w:rPr>
          <w:rFonts w:ascii="Times New Roman" w:hAnsi="Times New Roman"/>
          <w:bCs/>
          <w:iCs/>
          <w:sz w:val="24"/>
          <w:szCs w:val="24"/>
          <w:lang w:val="uk-UA"/>
        </w:rPr>
        <w:t>р, академік УАН, академік УАПН</w:t>
      </w:r>
      <w:r w:rsidR="00606330">
        <w:rPr>
          <w:rFonts w:ascii="Times New Roman" w:hAnsi="Times New Roman"/>
          <w:bCs/>
          <w:iCs/>
          <w:sz w:val="24"/>
          <w:szCs w:val="24"/>
          <w:lang w:val="uk-UA"/>
        </w:rPr>
        <w:t>, завідувач кафедри соціальних теорій</w:t>
      </w:r>
      <w:r w:rsidR="00606330" w:rsidRPr="00606330">
        <w:rPr>
          <w:rFonts w:ascii="Times New Roman" w:hAnsi="Times New Roman"/>
          <w:bCs/>
          <w:iCs/>
          <w:sz w:val="24"/>
          <w:szCs w:val="24"/>
          <w:lang w:val="uk-UA"/>
        </w:rPr>
        <w:t xml:space="preserve"> Національного університету «Одеська юридична академія»</w:t>
      </w:r>
      <w:r w:rsidR="00606330">
        <w:rPr>
          <w:rFonts w:ascii="Times New Roman" w:hAnsi="Times New Roman"/>
          <w:bCs/>
          <w:iCs/>
          <w:sz w:val="24"/>
          <w:szCs w:val="24"/>
          <w:lang w:val="uk-UA"/>
        </w:rPr>
        <w:t>;</w:t>
      </w:r>
    </w:p>
    <w:p w:rsidR="0054090D" w:rsidRDefault="0054090D" w:rsidP="00FD1589">
      <w:pPr>
        <w:spacing w:after="0" w:line="240" w:lineRule="auto"/>
        <w:ind w:firstLine="46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>Івакін О.А.</w:t>
      </w:r>
      <w:r w:rsidR="00724621">
        <w:rPr>
          <w:rFonts w:ascii="Times New Roman" w:hAnsi="Times New Roman"/>
          <w:bCs/>
          <w:iCs/>
          <w:sz w:val="24"/>
          <w:szCs w:val="24"/>
          <w:lang w:val="uk-UA"/>
        </w:rPr>
        <w:t xml:space="preserve"> – </w:t>
      </w:r>
      <w:proofErr w:type="spellStart"/>
      <w:r w:rsidR="00724621">
        <w:rPr>
          <w:rFonts w:ascii="Times New Roman" w:hAnsi="Times New Roman"/>
          <w:bCs/>
          <w:iCs/>
          <w:sz w:val="24"/>
          <w:szCs w:val="24"/>
          <w:lang w:val="uk-UA"/>
        </w:rPr>
        <w:t>д.філос.н</w:t>
      </w:r>
      <w:proofErr w:type="spellEnd"/>
      <w:r w:rsidR="00724621">
        <w:rPr>
          <w:rFonts w:ascii="Times New Roman" w:hAnsi="Times New Roman"/>
          <w:bCs/>
          <w:iCs/>
          <w:sz w:val="24"/>
          <w:szCs w:val="24"/>
          <w:lang w:val="uk-UA"/>
        </w:rPr>
        <w:t>., професор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, завідувач кафедри філософії Національного університету Національного університету </w:t>
      </w:r>
      <w:r w:rsidRPr="00606330">
        <w:rPr>
          <w:rFonts w:ascii="Times New Roman" w:hAnsi="Times New Roman"/>
          <w:bCs/>
          <w:iCs/>
          <w:sz w:val="24"/>
          <w:szCs w:val="24"/>
          <w:lang w:val="uk-UA"/>
        </w:rPr>
        <w:t>«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Одеська юридична академія</w:t>
      </w:r>
      <w:r w:rsidRPr="00667DF3">
        <w:rPr>
          <w:rFonts w:ascii="Times New Roman" w:hAnsi="Times New Roman"/>
          <w:bCs/>
          <w:iCs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;</w:t>
      </w:r>
    </w:p>
    <w:p w:rsidR="00FD1589" w:rsidRPr="00501791" w:rsidRDefault="00667DF3" w:rsidP="00FD1589">
      <w:pPr>
        <w:spacing w:after="0" w:line="240" w:lineRule="auto"/>
        <w:ind w:firstLine="46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>Яковлев</w:t>
      </w:r>
      <w:proofErr w:type="spellEnd"/>
      <w:r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 xml:space="preserve"> Д.В.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Pr="00667DF3">
        <w:rPr>
          <w:rFonts w:ascii="Times New Roman" w:hAnsi="Times New Roman"/>
          <w:bCs/>
          <w:iCs/>
          <w:sz w:val="24"/>
          <w:szCs w:val="24"/>
          <w:lang w:val="uk-UA"/>
        </w:rPr>
        <w:t xml:space="preserve">– </w:t>
      </w:r>
      <w:proofErr w:type="spellStart"/>
      <w:r w:rsidRPr="00667DF3">
        <w:rPr>
          <w:rFonts w:ascii="Times New Roman" w:hAnsi="Times New Roman"/>
          <w:bCs/>
          <w:iCs/>
          <w:sz w:val="24"/>
          <w:szCs w:val="24"/>
          <w:lang w:val="uk-UA"/>
        </w:rPr>
        <w:t>д.</w:t>
      </w:r>
      <w:r w:rsidR="009F26FA">
        <w:rPr>
          <w:rFonts w:ascii="Times New Roman" w:hAnsi="Times New Roman"/>
          <w:bCs/>
          <w:iCs/>
          <w:sz w:val="24"/>
          <w:szCs w:val="24"/>
          <w:lang w:val="uk-UA"/>
        </w:rPr>
        <w:t>п</w:t>
      </w:r>
      <w:r w:rsidR="009E3307">
        <w:rPr>
          <w:rFonts w:ascii="Times New Roman" w:hAnsi="Times New Roman"/>
          <w:bCs/>
          <w:iCs/>
          <w:sz w:val="24"/>
          <w:szCs w:val="24"/>
          <w:lang w:val="uk-UA"/>
        </w:rPr>
        <w:t>оліт</w:t>
      </w:r>
      <w:r w:rsidRPr="00667DF3">
        <w:rPr>
          <w:rFonts w:ascii="Times New Roman" w:hAnsi="Times New Roman"/>
          <w:bCs/>
          <w:iCs/>
          <w:sz w:val="24"/>
          <w:szCs w:val="24"/>
          <w:lang w:val="uk-UA"/>
        </w:rPr>
        <w:t>.н</w:t>
      </w:r>
      <w:proofErr w:type="spellEnd"/>
      <w:r w:rsidRPr="00667DF3">
        <w:rPr>
          <w:rFonts w:ascii="Times New Roman" w:hAnsi="Times New Roman"/>
          <w:bCs/>
          <w:iCs/>
          <w:sz w:val="24"/>
          <w:szCs w:val="24"/>
          <w:lang w:val="uk-UA"/>
        </w:rPr>
        <w:t xml:space="preserve">.,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професор, декан факультету </w:t>
      </w:r>
      <w:r w:rsidRPr="00667DF3">
        <w:rPr>
          <w:rFonts w:ascii="Times New Roman" w:hAnsi="Times New Roman"/>
          <w:bCs/>
          <w:iCs/>
          <w:sz w:val="24"/>
          <w:szCs w:val="24"/>
          <w:lang w:val="uk-UA"/>
        </w:rPr>
        <w:t xml:space="preserve">правової політології та соціології </w:t>
      </w:r>
      <w:r w:rsidRPr="00501791">
        <w:rPr>
          <w:rFonts w:ascii="Times New Roman" w:hAnsi="Times New Roman"/>
          <w:bCs/>
          <w:iCs/>
          <w:sz w:val="24"/>
          <w:szCs w:val="24"/>
          <w:lang w:val="uk-UA"/>
        </w:rPr>
        <w:t>Національного університету «Одеська юридична академія»</w:t>
      </w:r>
      <w:r w:rsidR="00606330" w:rsidRPr="00501791">
        <w:rPr>
          <w:rFonts w:ascii="Times New Roman" w:hAnsi="Times New Roman"/>
          <w:bCs/>
          <w:iCs/>
          <w:sz w:val="24"/>
          <w:szCs w:val="24"/>
          <w:lang w:val="uk-UA"/>
        </w:rPr>
        <w:t>;</w:t>
      </w:r>
    </w:p>
    <w:p w:rsidR="009E3307" w:rsidRPr="00501791" w:rsidRDefault="009E3307" w:rsidP="00FD1589">
      <w:pPr>
        <w:spacing w:after="0" w:line="240" w:lineRule="auto"/>
        <w:ind w:firstLine="46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>Пахомова Т.І.</w:t>
      </w:r>
      <w:r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 – </w:t>
      </w:r>
      <w:proofErr w:type="spellStart"/>
      <w:r w:rsidRPr="00501791">
        <w:rPr>
          <w:rFonts w:ascii="Times New Roman" w:hAnsi="Times New Roman"/>
          <w:bCs/>
          <w:iCs/>
          <w:sz w:val="24"/>
          <w:szCs w:val="24"/>
          <w:lang w:val="uk-UA"/>
        </w:rPr>
        <w:t>д.н.держ.упр</w:t>
      </w:r>
      <w:proofErr w:type="spellEnd"/>
      <w:r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., професор, </w:t>
      </w:r>
      <w:proofErr w:type="spellStart"/>
      <w:r w:rsidRPr="00501791">
        <w:rPr>
          <w:rFonts w:ascii="Times New Roman" w:hAnsi="Times New Roman"/>
          <w:bCs/>
          <w:iCs/>
          <w:sz w:val="24"/>
          <w:szCs w:val="24"/>
          <w:lang w:val="uk-UA"/>
        </w:rPr>
        <w:t>професор</w:t>
      </w:r>
      <w:proofErr w:type="spellEnd"/>
      <w:r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кафедри права та законотворчого процесу Одеського регіонального інституту державного управління Національної академії державного управління при Президентові України;</w:t>
      </w:r>
    </w:p>
    <w:p w:rsidR="00344717" w:rsidRPr="00501791" w:rsidRDefault="00344717" w:rsidP="00344717">
      <w:pPr>
        <w:spacing w:after="0" w:line="240" w:lineRule="auto"/>
        <w:ind w:firstLine="46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>Наумкіна</w:t>
      </w:r>
      <w:proofErr w:type="spellEnd"/>
      <w:r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 xml:space="preserve"> С.М.</w:t>
      </w:r>
      <w:r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D005E3" w:rsidRPr="00501791">
        <w:rPr>
          <w:rFonts w:ascii="Times New Roman" w:hAnsi="Times New Roman"/>
          <w:bCs/>
          <w:iCs/>
          <w:sz w:val="24"/>
          <w:szCs w:val="24"/>
          <w:lang w:val="uk-UA"/>
        </w:rPr>
        <w:t>–</w:t>
      </w:r>
      <w:r w:rsidR="00524F36"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524F36" w:rsidRPr="00501791">
        <w:rPr>
          <w:rFonts w:ascii="Times New Roman" w:hAnsi="Times New Roman"/>
          <w:bCs/>
          <w:iCs/>
          <w:sz w:val="24"/>
          <w:szCs w:val="24"/>
          <w:lang w:val="uk-UA"/>
        </w:rPr>
        <w:t>д.політ.н</w:t>
      </w:r>
      <w:proofErr w:type="spellEnd"/>
      <w:r w:rsidR="00524F36" w:rsidRPr="00501791">
        <w:rPr>
          <w:rFonts w:ascii="Times New Roman" w:hAnsi="Times New Roman"/>
          <w:bCs/>
          <w:iCs/>
          <w:sz w:val="24"/>
          <w:szCs w:val="24"/>
          <w:lang w:val="uk-UA"/>
        </w:rPr>
        <w:t>., професор, завідувач кафедри</w:t>
      </w:r>
      <w:r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політичних наук ПНПУ</w:t>
      </w:r>
      <w:r w:rsidR="00334C8D"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501791">
        <w:rPr>
          <w:rFonts w:ascii="Times New Roman" w:hAnsi="Times New Roman"/>
          <w:bCs/>
          <w:iCs/>
          <w:sz w:val="24"/>
          <w:szCs w:val="24"/>
          <w:lang w:val="uk-UA"/>
        </w:rPr>
        <w:t>імені К.Д. Ушинського;</w:t>
      </w:r>
    </w:p>
    <w:p w:rsidR="00344717" w:rsidRPr="00501791" w:rsidRDefault="00344717" w:rsidP="00344717">
      <w:pPr>
        <w:spacing w:after="0" w:line="240" w:lineRule="auto"/>
        <w:ind w:firstLine="46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>Розова</w:t>
      </w:r>
      <w:proofErr w:type="spellEnd"/>
      <w:r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 xml:space="preserve"> Т.В.</w:t>
      </w:r>
      <w:r w:rsidR="00D005E3"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 –</w:t>
      </w:r>
      <w:r w:rsidR="00524F36"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524F36" w:rsidRPr="00501791">
        <w:rPr>
          <w:rFonts w:ascii="Times New Roman" w:hAnsi="Times New Roman"/>
          <w:bCs/>
          <w:iCs/>
          <w:sz w:val="24"/>
          <w:szCs w:val="24"/>
          <w:lang w:val="uk-UA"/>
        </w:rPr>
        <w:t>д.філос.н</w:t>
      </w:r>
      <w:proofErr w:type="spellEnd"/>
      <w:r w:rsidR="00524F36" w:rsidRPr="00501791">
        <w:rPr>
          <w:rFonts w:ascii="Times New Roman" w:hAnsi="Times New Roman"/>
          <w:bCs/>
          <w:iCs/>
          <w:sz w:val="24"/>
          <w:szCs w:val="24"/>
          <w:lang w:val="uk-UA"/>
        </w:rPr>
        <w:t>., професор</w:t>
      </w:r>
      <w:r w:rsidR="00D005E3"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="00D005E3" w:rsidRPr="00501791">
        <w:rPr>
          <w:rFonts w:ascii="Times New Roman" w:hAnsi="Times New Roman"/>
          <w:bCs/>
          <w:iCs/>
          <w:sz w:val="24"/>
          <w:szCs w:val="24"/>
          <w:lang w:val="uk-UA"/>
        </w:rPr>
        <w:t>професор</w:t>
      </w:r>
      <w:proofErr w:type="spellEnd"/>
      <w:r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кафедри філософії НУ ОЮА;</w:t>
      </w:r>
    </w:p>
    <w:p w:rsidR="00667DF3" w:rsidRPr="00501791" w:rsidRDefault="00667DF3" w:rsidP="00FD1589">
      <w:pPr>
        <w:spacing w:after="0" w:line="240" w:lineRule="auto"/>
        <w:ind w:firstLine="46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>Шамша</w:t>
      </w:r>
      <w:proofErr w:type="spellEnd"/>
      <w:r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 xml:space="preserve"> І.В.</w:t>
      </w:r>
      <w:r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 –</w:t>
      </w:r>
      <w:r w:rsidR="00394471"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394471" w:rsidRPr="00501791">
        <w:rPr>
          <w:rFonts w:ascii="Times New Roman" w:hAnsi="Times New Roman"/>
          <w:bCs/>
          <w:iCs/>
          <w:sz w:val="24"/>
          <w:szCs w:val="24"/>
          <w:lang w:val="uk-UA"/>
        </w:rPr>
        <w:t>к.ф</w:t>
      </w:r>
      <w:r w:rsidR="0054090D" w:rsidRPr="00501791">
        <w:rPr>
          <w:rFonts w:ascii="Times New Roman" w:hAnsi="Times New Roman"/>
          <w:bCs/>
          <w:iCs/>
          <w:sz w:val="24"/>
          <w:szCs w:val="24"/>
          <w:lang w:val="uk-UA"/>
        </w:rPr>
        <w:t>ілос</w:t>
      </w:r>
      <w:r w:rsidR="00394471" w:rsidRPr="00501791">
        <w:rPr>
          <w:rFonts w:ascii="Times New Roman" w:hAnsi="Times New Roman"/>
          <w:bCs/>
          <w:iCs/>
          <w:sz w:val="24"/>
          <w:szCs w:val="24"/>
          <w:lang w:val="uk-UA"/>
        </w:rPr>
        <w:t>.н</w:t>
      </w:r>
      <w:proofErr w:type="spellEnd"/>
      <w:r w:rsidR="00394471"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., </w:t>
      </w:r>
      <w:r w:rsidRPr="00501791">
        <w:rPr>
          <w:rFonts w:ascii="Times New Roman" w:hAnsi="Times New Roman"/>
          <w:bCs/>
          <w:iCs/>
          <w:sz w:val="24"/>
          <w:szCs w:val="24"/>
          <w:lang w:val="uk-UA"/>
        </w:rPr>
        <w:t>доцент кафедри філософії Національного університету «Одеська юридична академія»</w:t>
      </w:r>
      <w:r w:rsidR="00606330" w:rsidRPr="00501791">
        <w:rPr>
          <w:rFonts w:ascii="Times New Roman" w:hAnsi="Times New Roman"/>
          <w:bCs/>
          <w:iCs/>
          <w:sz w:val="24"/>
          <w:szCs w:val="24"/>
          <w:lang w:val="uk-UA"/>
        </w:rPr>
        <w:t>;</w:t>
      </w:r>
    </w:p>
    <w:p w:rsidR="00512693" w:rsidRPr="00501791" w:rsidRDefault="00512693" w:rsidP="00334C8D">
      <w:pPr>
        <w:spacing w:after="0" w:line="240" w:lineRule="auto"/>
        <w:ind w:firstLine="46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663A5">
        <w:rPr>
          <w:rFonts w:ascii="Times New Roman" w:hAnsi="Times New Roman"/>
          <w:b/>
          <w:bCs/>
          <w:iCs/>
          <w:color w:val="17365D"/>
          <w:sz w:val="24"/>
          <w:szCs w:val="24"/>
          <w:lang w:val="uk-UA"/>
        </w:rPr>
        <w:t>Пробачай Ю.А.</w:t>
      </w:r>
      <w:r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501791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– </w:t>
      </w:r>
      <w:r w:rsidR="009E3307" w:rsidRPr="00501791">
        <w:rPr>
          <w:rFonts w:ascii="Times New Roman" w:hAnsi="Times New Roman"/>
          <w:bCs/>
          <w:iCs/>
          <w:sz w:val="24"/>
          <w:szCs w:val="24"/>
          <w:lang w:val="uk-UA"/>
        </w:rPr>
        <w:t xml:space="preserve">голова Одеського </w:t>
      </w:r>
      <w:r w:rsidRPr="00501791">
        <w:rPr>
          <w:rFonts w:ascii="Times New Roman" w:hAnsi="Times New Roman"/>
          <w:bCs/>
          <w:iCs/>
          <w:sz w:val="24"/>
          <w:szCs w:val="24"/>
          <w:lang w:val="uk-UA"/>
        </w:rPr>
        <w:t>відділення Міжнародної асоціації студентів політичної науки</w:t>
      </w:r>
      <w:r w:rsidR="00606330" w:rsidRPr="00501791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501791" w:rsidRPr="00750445" w:rsidRDefault="00501791" w:rsidP="00334C8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501791" w:rsidRPr="00750445" w:rsidRDefault="00501791" w:rsidP="00334C8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501791" w:rsidRDefault="00501791" w:rsidP="00334C8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220160" w:rsidRDefault="00220160" w:rsidP="00334C8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220160" w:rsidRDefault="00220160" w:rsidP="00334C8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220160" w:rsidRPr="00750445" w:rsidRDefault="00220160" w:rsidP="00334C8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bookmarkStart w:id="0" w:name="_GoBack"/>
      <w:bookmarkEnd w:id="0"/>
    </w:p>
    <w:p w:rsidR="00E01DA0" w:rsidRPr="00334C8D" w:rsidRDefault="0032042E" w:rsidP="00334C8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334C8D">
        <w:rPr>
          <w:rFonts w:ascii="Times New Roman" w:hAnsi="Times New Roman"/>
          <w:b/>
          <w:bCs/>
          <w:i/>
          <w:sz w:val="24"/>
          <w:szCs w:val="24"/>
          <w:lang w:val="uk-UA"/>
        </w:rPr>
        <w:lastRenderedPageBreak/>
        <w:t>Н</w:t>
      </w:r>
      <w:r w:rsidR="00E01DA0" w:rsidRPr="00334C8D">
        <w:rPr>
          <w:rFonts w:ascii="Times New Roman" w:hAnsi="Times New Roman"/>
          <w:b/>
          <w:bCs/>
          <w:i/>
          <w:sz w:val="24"/>
          <w:szCs w:val="24"/>
          <w:lang w:val="uk-UA"/>
        </w:rPr>
        <w:t>апрями</w:t>
      </w:r>
      <w:r w:rsidR="004D1542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4D1542">
        <w:rPr>
          <w:rFonts w:ascii="Times New Roman" w:hAnsi="Times New Roman"/>
          <w:b/>
          <w:bCs/>
          <w:i/>
          <w:sz w:val="24"/>
          <w:szCs w:val="24"/>
        </w:rPr>
        <w:t>роботи</w:t>
      </w:r>
      <w:proofErr w:type="spellEnd"/>
      <w:r w:rsidR="00E01DA0" w:rsidRPr="00334C8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конференції:</w:t>
      </w:r>
    </w:p>
    <w:p w:rsidR="00334C8D" w:rsidRPr="005663A5" w:rsidRDefault="00334C8D" w:rsidP="00334C8D">
      <w:pPr>
        <w:spacing w:after="0" w:line="240" w:lineRule="auto"/>
        <w:jc w:val="both"/>
        <w:rPr>
          <w:rFonts w:ascii="Times New Roman" w:hAnsi="Times New Roman"/>
          <w:b/>
          <w:bCs/>
          <w:i/>
          <w:color w:val="17365D"/>
          <w:sz w:val="24"/>
          <w:szCs w:val="24"/>
          <w:lang w:val="en-US"/>
        </w:rPr>
      </w:pPr>
    </w:p>
    <w:p w:rsidR="006D58CE" w:rsidRPr="0073758D" w:rsidRDefault="00A23C70" w:rsidP="00171A53">
      <w:pPr>
        <w:numPr>
          <w:ilvl w:val="0"/>
          <w:numId w:val="10"/>
        </w:numPr>
        <w:spacing w:after="0" w:line="23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3758D">
        <w:rPr>
          <w:rFonts w:ascii="Times New Roman" w:hAnsi="Times New Roman"/>
          <w:bCs/>
          <w:sz w:val="24"/>
          <w:szCs w:val="24"/>
          <w:lang w:val="uk-UA"/>
        </w:rPr>
        <w:t>Т</w:t>
      </w:r>
      <w:r w:rsidR="006D58CE" w:rsidRPr="0073758D">
        <w:rPr>
          <w:rFonts w:ascii="Times New Roman" w:hAnsi="Times New Roman"/>
          <w:bCs/>
          <w:sz w:val="24"/>
          <w:szCs w:val="24"/>
          <w:lang w:val="uk-UA"/>
        </w:rPr>
        <w:t xml:space="preserve">еорія та історія </w:t>
      </w:r>
      <w:r w:rsidRPr="0073758D">
        <w:rPr>
          <w:rFonts w:ascii="Times New Roman" w:hAnsi="Times New Roman"/>
          <w:bCs/>
          <w:sz w:val="24"/>
          <w:szCs w:val="24"/>
          <w:lang w:val="uk-UA"/>
        </w:rPr>
        <w:t>політичної науки;</w:t>
      </w:r>
    </w:p>
    <w:p w:rsidR="006D58CE" w:rsidRPr="0073758D" w:rsidRDefault="00F84990" w:rsidP="00171A53">
      <w:pPr>
        <w:numPr>
          <w:ilvl w:val="0"/>
          <w:numId w:val="10"/>
        </w:numPr>
        <w:spacing w:after="0" w:line="230" w:lineRule="auto"/>
        <w:ind w:leftChars="125" w:left="63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3758D">
        <w:rPr>
          <w:rFonts w:ascii="Times New Roman" w:hAnsi="Times New Roman"/>
          <w:bCs/>
          <w:sz w:val="24"/>
          <w:szCs w:val="24"/>
          <w:lang w:val="uk-UA"/>
        </w:rPr>
        <w:t>П</w:t>
      </w:r>
      <w:r w:rsidR="006D58CE" w:rsidRPr="0073758D">
        <w:rPr>
          <w:rFonts w:ascii="Times New Roman" w:hAnsi="Times New Roman"/>
          <w:bCs/>
          <w:sz w:val="24"/>
          <w:szCs w:val="24"/>
          <w:lang w:val="uk-UA"/>
        </w:rPr>
        <w:t>олітичні інститути та процеси</w:t>
      </w:r>
      <w:r w:rsidR="00394471" w:rsidRPr="0073758D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6D58CE" w:rsidRPr="0073758D" w:rsidRDefault="00F84990" w:rsidP="00171A53">
      <w:pPr>
        <w:numPr>
          <w:ilvl w:val="0"/>
          <w:numId w:val="10"/>
        </w:numPr>
        <w:spacing w:after="0" w:line="230" w:lineRule="auto"/>
        <w:ind w:leftChars="125" w:left="63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3758D">
        <w:rPr>
          <w:rFonts w:ascii="Times New Roman" w:hAnsi="Times New Roman"/>
          <w:bCs/>
          <w:sz w:val="24"/>
          <w:szCs w:val="24"/>
          <w:lang w:val="uk-UA"/>
        </w:rPr>
        <w:t>Політична культура та ідеологія</w:t>
      </w:r>
      <w:r w:rsidR="006D58CE" w:rsidRPr="0073758D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6D58CE" w:rsidRPr="0073758D" w:rsidRDefault="00F84990" w:rsidP="00171A53">
      <w:pPr>
        <w:numPr>
          <w:ilvl w:val="0"/>
          <w:numId w:val="10"/>
        </w:numPr>
        <w:spacing w:after="0" w:line="230" w:lineRule="auto"/>
        <w:ind w:leftChars="125" w:left="63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3758D">
        <w:rPr>
          <w:rFonts w:ascii="Times New Roman" w:hAnsi="Times New Roman"/>
          <w:bCs/>
          <w:sz w:val="24"/>
          <w:szCs w:val="24"/>
          <w:lang w:val="uk-UA"/>
        </w:rPr>
        <w:t>Політичні проблеми міжнародних систем та глобального розвитку</w:t>
      </w:r>
      <w:r w:rsidR="006D58CE" w:rsidRPr="0073758D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4B14D9" w:rsidRPr="0073758D" w:rsidRDefault="00F84990" w:rsidP="00171A53">
      <w:pPr>
        <w:numPr>
          <w:ilvl w:val="0"/>
          <w:numId w:val="10"/>
        </w:numPr>
        <w:spacing w:after="0" w:line="230" w:lineRule="auto"/>
        <w:ind w:leftChars="125" w:left="635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73758D">
        <w:rPr>
          <w:rFonts w:ascii="Times New Roman" w:hAnsi="Times New Roman"/>
          <w:bCs/>
          <w:sz w:val="24"/>
          <w:szCs w:val="24"/>
          <w:lang w:val="uk-UA"/>
        </w:rPr>
        <w:t>Етнополітологія</w:t>
      </w:r>
      <w:proofErr w:type="spellEnd"/>
      <w:r w:rsidRPr="0073758D">
        <w:rPr>
          <w:rFonts w:ascii="Times New Roman" w:hAnsi="Times New Roman"/>
          <w:bCs/>
          <w:sz w:val="24"/>
          <w:szCs w:val="24"/>
          <w:lang w:val="uk-UA"/>
        </w:rPr>
        <w:t xml:space="preserve"> та </w:t>
      </w:r>
      <w:proofErr w:type="spellStart"/>
      <w:r w:rsidRPr="0073758D">
        <w:rPr>
          <w:rFonts w:ascii="Times New Roman" w:hAnsi="Times New Roman"/>
          <w:bCs/>
          <w:sz w:val="24"/>
          <w:szCs w:val="24"/>
          <w:lang w:val="uk-UA"/>
        </w:rPr>
        <w:t>етнодержавознавство</w:t>
      </w:r>
      <w:proofErr w:type="spellEnd"/>
      <w:r w:rsidR="00171A53" w:rsidRPr="0073758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50DB" w:rsidRPr="0073758D" w:rsidRDefault="002650DB" w:rsidP="002650DB">
      <w:pPr>
        <w:spacing w:after="0" w:line="230" w:lineRule="auto"/>
        <w:rPr>
          <w:rFonts w:ascii="Times New Roman" w:hAnsi="Times New Roman"/>
          <w:bCs/>
          <w:sz w:val="16"/>
          <w:szCs w:val="16"/>
          <w:lang w:val="uk-UA"/>
        </w:rPr>
      </w:pPr>
    </w:p>
    <w:p w:rsidR="00E01DA0" w:rsidRPr="001416BD" w:rsidRDefault="00E01DA0" w:rsidP="00E01DA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C8D">
        <w:rPr>
          <w:rFonts w:ascii="Times New Roman" w:hAnsi="Times New Roman"/>
          <w:b/>
          <w:i/>
          <w:sz w:val="24"/>
          <w:szCs w:val="24"/>
          <w:lang w:val="uk-UA"/>
        </w:rPr>
        <w:t>Офіційні мови конференції:</w:t>
      </w:r>
      <w:r w:rsidR="007524AB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українська, російська та </w:t>
      </w:r>
      <w:r w:rsidR="0053056A" w:rsidRPr="001416BD">
        <w:rPr>
          <w:rFonts w:ascii="Times New Roman" w:hAnsi="Times New Roman"/>
          <w:color w:val="000000"/>
          <w:sz w:val="24"/>
          <w:szCs w:val="24"/>
          <w:lang w:val="uk-UA"/>
        </w:rPr>
        <w:t>англійська.</w:t>
      </w:r>
    </w:p>
    <w:p w:rsidR="00FD1589" w:rsidRDefault="00FD1589" w:rsidP="004B3521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D474D7" w:rsidRPr="00334C8D" w:rsidRDefault="00D474D7" w:rsidP="004B3521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334C8D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Вимоги до тез доповідей: </w:t>
      </w:r>
    </w:p>
    <w:p w:rsidR="00D474D7" w:rsidRPr="001416BD" w:rsidRDefault="00D474D7" w:rsidP="00D474D7">
      <w:pPr>
        <w:numPr>
          <w:ilvl w:val="0"/>
          <w:numId w:val="3"/>
        </w:numPr>
        <w:tabs>
          <w:tab w:val="clear" w:pos="1287"/>
          <w:tab w:val="num" w:pos="561"/>
        </w:tabs>
        <w:spacing w:after="0" w:line="240" w:lineRule="auto"/>
        <w:ind w:left="0" w:firstLine="37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Обсяг – до 5 стор. формату А-4 у текстовому редакторі Microsoft Word </w:t>
      </w:r>
      <w:proofErr w:type="spellStart"/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for</w:t>
      </w:r>
      <w:proofErr w:type="spellEnd"/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 Windows 6.0, 7.0, 97, 2000, 2003, 2007 у вигляді </w:t>
      </w:r>
      <w:r w:rsidR="001D67D1" w:rsidRPr="001416BD">
        <w:rPr>
          <w:rFonts w:ascii="Times New Roman" w:hAnsi="Times New Roman"/>
          <w:spacing w:val="-4"/>
          <w:sz w:val="24"/>
          <w:szCs w:val="24"/>
          <w:lang w:val="uk-UA"/>
        </w:rPr>
        <w:t>файлу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 з розширенням *.doc; шрифт – </w:t>
      </w:r>
      <w:proofErr w:type="spellStart"/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Times</w:t>
      </w:r>
      <w:proofErr w:type="spellEnd"/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New</w:t>
      </w:r>
      <w:proofErr w:type="spellEnd"/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Roman</w:t>
      </w:r>
      <w:proofErr w:type="spellEnd"/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r w:rsidRPr="001416B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розмір – 14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, 1,5 міжрядковий інтервал; </w:t>
      </w:r>
      <w:proofErr w:type="spellStart"/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абз</w:t>
      </w:r>
      <w:proofErr w:type="spellEnd"/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. відступ – 10 мм; поля – 20 мм.</w:t>
      </w:r>
    </w:p>
    <w:p w:rsidR="00D474D7" w:rsidRPr="001416BD" w:rsidRDefault="00D474D7" w:rsidP="00D474D7">
      <w:pPr>
        <w:numPr>
          <w:ilvl w:val="0"/>
          <w:numId w:val="3"/>
        </w:numPr>
        <w:tabs>
          <w:tab w:val="clear" w:pos="1287"/>
          <w:tab w:val="num" w:pos="561"/>
        </w:tabs>
        <w:spacing w:after="0" w:line="240" w:lineRule="auto"/>
        <w:ind w:left="0" w:firstLine="37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Послідовність розміщення матеріалів у тезах доповіді: напрямок конференції відповідно до тематики тез доповіді, прізвище та ініціали автора (</w:t>
      </w:r>
      <w:proofErr w:type="spellStart"/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ів</w:t>
      </w:r>
      <w:proofErr w:type="spellEnd"/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) (шрифт – напівжирний); </w:t>
      </w:r>
      <w:r w:rsidR="00DF4A66">
        <w:rPr>
          <w:rFonts w:ascii="Times New Roman" w:hAnsi="Times New Roman"/>
          <w:spacing w:val="-4"/>
          <w:sz w:val="24"/>
          <w:szCs w:val="24"/>
          <w:lang w:val="uk-UA"/>
        </w:rPr>
        <w:t xml:space="preserve">науковий ступінь, вчене звання, посада, 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навчальний заклад, навчально-дослідний інститут, місце роботи у разі закінчення навчання; місто, в якому його розташовано, держава (шрифт – курсив); назва статті (великі літери, шрифт – напівжирний); текст.</w:t>
      </w:r>
    </w:p>
    <w:p w:rsidR="00D474D7" w:rsidRPr="001416BD" w:rsidRDefault="00D474D7" w:rsidP="00D474D7">
      <w:pPr>
        <w:numPr>
          <w:ilvl w:val="0"/>
          <w:numId w:val="4"/>
        </w:numPr>
        <w:tabs>
          <w:tab w:val="clear" w:pos="1287"/>
          <w:tab w:val="num" w:pos="561"/>
        </w:tabs>
        <w:spacing w:after="0" w:line="240" w:lineRule="auto"/>
        <w:ind w:left="0" w:firstLine="37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Сторінки не нумеруються.</w:t>
      </w:r>
    </w:p>
    <w:p w:rsidR="00D474D7" w:rsidRPr="001416BD" w:rsidRDefault="00D474D7" w:rsidP="00D474D7">
      <w:pPr>
        <w:numPr>
          <w:ilvl w:val="0"/>
          <w:numId w:val="4"/>
        </w:numPr>
        <w:tabs>
          <w:tab w:val="clear" w:pos="1287"/>
          <w:tab w:val="num" w:pos="561"/>
        </w:tabs>
        <w:spacing w:after="0" w:line="240" w:lineRule="auto"/>
        <w:ind w:left="0" w:firstLine="37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416B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Назва файлу має бути підписана українською мовою відповідно до </w:t>
      </w:r>
      <w:r w:rsidRPr="00334C8D">
        <w:rPr>
          <w:rFonts w:ascii="Times New Roman" w:hAnsi="Times New Roman"/>
          <w:b/>
          <w:spacing w:val="-4"/>
          <w:sz w:val="24"/>
          <w:szCs w:val="24"/>
          <w:lang w:val="uk-UA"/>
        </w:rPr>
        <w:t>прізвища та ініціалів</w:t>
      </w:r>
      <w:r w:rsidRPr="001416BD">
        <w:rPr>
          <w:rFonts w:ascii="Times New Roman" w:hAnsi="Times New Roman"/>
          <w:b/>
          <w:color w:val="000000"/>
          <w:spacing w:val="-4"/>
          <w:sz w:val="24"/>
          <w:szCs w:val="24"/>
          <w:lang w:val="uk-UA"/>
        </w:rPr>
        <w:t xml:space="preserve"> </w:t>
      </w:r>
      <w:r w:rsidRPr="001416B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учасника конференції (наприклад, </w:t>
      </w:r>
      <w:r w:rsidR="0039447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Роженко</w:t>
      </w:r>
      <w:r w:rsidRPr="00D474D7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_П.В.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_тези</w:t>
      </w:r>
      <w:r w:rsidRPr="001416B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)</w:t>
      </w:r>
    </w:p>
    <w:p w:rsidR="00D474D7" w:rsidRPr="001416BD" w:rsidRDefault="00D474D7" w:rsidP="00D474D7">
      <w:pPr>
        <w:numPr>
          <w:ilvl w:val="0"/>
          <w:numId w:val="4"/>
        </w:numPr>
        <w:tabs>
          <w:tab w:val="clear" w:pos="1287"/>
          <w:tab w:val="num" w:pos="561"/>
        </w:tabs>
        <w:spacing w:after="0" w:line="240" w:lineRule="auto"/>
        <w:ind w:left="0" w:firstLine="37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416BD">
        <w:rPr>
          <w:rFonts w:ascii="Times New Roman" w:hAnsi="Times New Roman"/>
          <w:sz w:val="24"/>
          <w:szCs w:val="24"/>
          <w:lang w:val="uk-UA"/>
        </w:rPr>
        <w:t>Використана література (без повторів) оформлюється в кінці тексту під назвою «Література:». У тексті виноски позначаються квадратними дужками із вказівкою в них порядкового номера джерела за списком та через кому – номера сторінки (сторінок), наприклад: [</w:t>
      </w:r>
      <w:r w:rsidR="005311CD">
        <w:rPr>
          <w:rFonts w:ascii="Times New Roman" w:hAnsi="Times New Roman"/>
          <w:sz w:val="24"/>
          <w:szCs w:val="24"/>
          <w:lang w:val="uk-UA"/>
        </w:rPr>
        <w:t>1</w:t>
      </w:r>
      <w:r w:rsidRPr="001416BD">
        <w:rPr>
          <w:rFonts w:ascii="Times New Roman" w:hAnsi="Times New Roman"/>
          <w:sz w:val="24"/>
          <w:szCs w:val="24"/>
          <w:lang w:val="uk-UA"/>
        </w:rPr>
        <w:t xml:space="preserve">, с. </w:t>
      </w:r>
      <w:r w:rsidR="005311CD">
        <w:rPr>
          <w:rFonts w:ascii="Times New Roman" w:hAnsi="Times New Roman"/>
          <w:sz w:val="24"/>
          <w:szCs w:val="24"/>
          <w:lang w:val="uk-UA"/>
        </w:rPr>
        <w:t>89</w:t>
      </w:r>
      <w:r w:rsidRPr="001416BD">
        <w:rPr>
          <w:rFonts w:ascii="Times New Roman" w:hAnsi="Times New Roman"/>
          <w:sz w:val="24"/>
          <w:szCs w:val="24"/>
          <w:lang w:val="uk-UA"/>
        </w:rPr>
        <w:t xml:space="preserve">]. </w:t>
      </w:r>
    </w:p>
    <w:p w:rsidR="00334C8D" w:rsidRDefault="00334C8D" w:rsidP="003D08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  <w:sectPr w:rsidR="00334C8D" w:rsidSect="00334C8D">
          <w:type w:val="continuous"/>
          <w:pgSz w:w="16838" w:h="11906" w:orient="landscape"/>
          <w:pgMar w:top="907" w:right="851" w:bottom="737" w:left="907" w:header="709" w:footer="709" w:gutter="0"/>
          <w:cols w:num="2" w:space="708"/>
          <w:docGrid w:linePitch="360"/>
        </w:sectPr>
      </w:pPr>
    </w:p>
    <w:p w:rsidR="00D8179E" w:rsidRPr="00D474D7" w:rsidRDefault="00D474D7" w:rsidP="004B3521">
      <w:pPr>
        <w:spacing w:after="12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</w:pPr>
      <w:r w:rsidRPr="00D474D7"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  <w:lastRenderedPageBreak/>
        <w:t>Порядок подання матеріалів:</w:t>
      </w:r>
    </w:p>
    <w:p w:rsidR="00F85E2B" w:rsidRPr="004B3521" w:rsidRDefault="00D474D7" w:rsidP="00F85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B3521">
        <w:rPr>
          <w:rFonts w:ascii="Times New Roman" w:hAnsi="Times New Roman"/>
          <w:bCs/>
          <w:sz w:val="24"/>
          <w:szCs w:val="24"/>
          <w:lang w:val="uk-UA" w:eastAsia="uk-UA"/>
        </w:rPr>
        <w:t>Для участі у конференції необхідно н</w:t>
      </w:r>
      <w:r w:rsidR="00F85E2B" w:rsidRPr="004B3521">
        <w:rPr>
          <w:rFonts w:ascii="Times New Roman" w:hAnsi="Times New Roman"/>
          <w:bCs/>
          <w:sz w:val="24"/>
          <w:szCs w:val="24"/>
          <w:lang w:val="uk-UA" w:eastAsia="uk-UA"/>
        </w:rPr>
        <w:t>аді</w:t>
      </w:r>
      <w:r w:rsidR="005311CD">
        <w:rPr>
          <w:rFonts w:ascii="Times New Roman" w:hAnsi="Times New Roman"/>
          <w:bCs/>
          <w:sz w:val="24"/>
          <w:szCs w:val="24"/>
          <w:lang w:val="uk-UA" w:eastAsia="uk-UA"/>
        </w:rPr>
        <w:t xml:space="preserve">слати </w:t>
      </w:r>
      <w:r w:rsidR="00F85E2B" w:rsidRPr="004B3521">
        <w:rPr>
          <w:rFonts w:ascii="Times New Roman" w:hAnsi="Times New Roman"/>
          <w:bCs/>
          <w:sz w:val="24"/>
          <w:szCs w:val="24"/>
          <w:lang w:val="uk-UA" w:eastAsia="uk-UA"/>
        </w:rPr>
        <w:t xml:space="preserve">оргкомітету </w:t>
      </w:r>
      <w:r w:rsidR="00F85E2B" w:rsidRPr="004B3521">
        <w:rPr>
          <w:rFonts w:ascii="Times New Roman" w:hAnsi="Times New Roman"/>
          <w:sz w:val="24"/>
          <w:szCs w:val="24"/>
          <w:lang w:val="uk-UA" w:eastAsia="uk-UA"/>
        </w:rPr>
        <w:t xml:space="preserve">до </w:t>
      </w:r>
      <w:r w:rsidR="00716A09">
        <w:rPr>
          <w:rFonts w:ascii="Times New Roman" w:hAnsi="Times New Roman"/>
          <w:b/>
          <w:sz w:val="24"/>
          <w:szCs w:val="24"/>
          <w:lang w:val="uk-UA" w:eastAsia="uk-UA"/>
        </w:rPr>
        <w:t>10 </w:t>
      </w:r>
      <w:r w:rsidR="006A7084">
        <w:rPr>
          <w:rFonts w:ascii="Times New Roman" w:hAnsi="Times New Roman"/>
          <w:b/>
          <w:sz w:val="24"/>
          <w:szCs w:val="24"/>
          <w:lang w:val="uk-UA" w:eastAsia="uk-UA"/>
        </w:rPr>
        <w:t>грудня</w:t>
      </w:r>
      <w:r w:rsidR="00F85E2B" w:rsidRPr="004B3521">
        <w:rPr>
          <w:rFonts w:ascii="Times New Roman" w:hAnsi="Times New Roman"/>
          <w:b/>
          <w:sz w:val="24"/>
          <w:szCs w:val="24"/>
          <w:lang w:val="uk-UA" w:eastAsia="uk-UA"/>
        </w:rPr>
        <w:t xml:space="preserve"> 201</w:t>
      </w:r>
      <w:r w:rsidRPr="004B3521">
        <w:rPr>
          <w:rFonts w:ascii="Times New Roman" w:hAnsi="Times New Roman"/>
          <w:b/>
          <w:sz w:val="24"/>
          <w:szCs w:val="24"/>
          <w:lang w:val="uk-UA" w:eastAsia="uk-UA"/>
        </w:rPr>
        <w:t>4</w:t>
      </w:r>
      <w:r w:rsidR="00F85E2B" w:rsidRPr="004B3521">
        <w:rPr>
          <w:rFonts w:ascii="Times New Roman" w:hAnsi="Times New Roman"/>
          <w:b/>
          <w:sz w:val="24"/>
          <w:szCs w:val="24"/>
          <w:lang w:val="uk-UA" w:eastAsia="uk-UA"/>
        </w:rPr>
        <w:t xml:space="preserve"> р.</w:t>
      </w:r>
      <w:r w:rsidR="00773FE6" w:rsidRPr="004B3521">
        <w:rPr>
          <w:rFonts w:ascii="Times New Roman" w:hAnsi="Times New Roman"/>
          <w:b/>
          <w:sz w:val="24"/>
          <w:szCs w:val="24"/>
          <w:lang w:val="uk-UA" w:eastAsia="uk-UA"/>
        </w:rPr>
        <w:t xml:space="preserve"> (включно)</w:t>
      </w:r>
      <w:r w:rsidR="00F85E2B" w:rsidRPr="004B3521">
        <w:rPr>
          <w:rFonts w:ascii="Times New Roman" w:hAnsi="Times New Roman"/>
          <w:sz w:val="24"/>
          <w:szCs w:val="24"/>
          <w:lang w:val="uk-UA" w:eastAsia="uk-UA"/>
        </w:rPr>
        <w:t xml:space="preserve"> на електронну скриньку </w:t>
      </w:r>
      <w:r w:rsidR="00716A09">
        <w:rPr>
          <w:rFonts w:ascii="Times New Roman" w:hAnsi="Times New Roman"/>
          <w:sz w:val="24"/>
          <w:szCs w:val="24"/>
          <w:lang w:val="uk-UA" w:eastAsia="uk-UA"/>
        </w:rPr>
        <w:br/>
      </w:r>
      <w:proofErr w:type="spellStart"/>
      <w:r w:rsidRPr="003D61B2">
        <w:rPr>
          <w:rFonts w:ascii="Times New Roman" w:hAnsi="Times New Roman"/>
          <w:color w:val="0000FF"/>
          <w:sz w:val="24"/>
          <w:szCs w:val="24"/>
          <w:u w:val="single"/>
        </w:rPr>
        <w:t>conf</w:t>
      </w:r>
      <w:proofErr w:type="spellEnd"/>
      <w:r w:rsidR="00667DF3" w:rsidRPr="003C308F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proofErr w:type="spellStart"/>
      <w:r w:rsidR="002B0B2C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l</w:t>
      </w:r>
      <w:r w:rsidR="00667DF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ps</w:t>
      </w:r>
      <w:proofErr w:type="spellEnd"/>
      <w:r w:rsidRPr="003D61B2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hyperlink r:id="rId12" w:history="1">
        <w:r w:rsidR="003D61B2" w:rsidRPr="003D61B2">
          <w:rPr>
            <w:rFonts w:ascii="Times New Roman" w:hAnsi="Times New Roman"/>
            <w:color w:val="0000FF"/>
            <w:sz w:val="24"/>
            <w:szCs w:val="24"/>
            <w:u w:val="single"/>
          </w:rPr>
          <w:t>nuoua.od.ua</w:t>
        </w:r>
      </w:hyperlink>
      <w:r w:rsidRPr="004B35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5E2B" w:rsidRPr="004B3521">
        <w:rPr>
          <w:rFonts w:ascii="Times New Roman" w:hAnsi="Times New Roman"/>
          <w:bCs/>
          <w:sz w:val="24"/>
          <w:szCs w:val="24"/>
          <w:lang w:val="uk-UA"/>
        </w:rPr>
        <w:t>наступні документи:</w:t>
      </w:r>
    </w:p>
    <w:p w:rsidR="00F85E2B" w:rsidRPr="004B3521" w:rsidRDefault="004D1542" w:rsidP="0050179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>1</w:t>
      </w:r>
      <w:r w:rsidR="00F85E2B" w:rsidRPr="004B3521">
        <w:rPr>
          <w:rFonts w:ascii="Times New Roman" w:hAnsi="Times New Roman"/>
          <w:bCs/>
          <w:sz w:val="24"/>
          <w:szCs w:val="24"/>
          <w:lang w:val="uk-UA" w:eastAsia="uk-UA"/>
        </w:rPr>
        <w:t xml:space="preserve">) </w:t>
      </w:r>
      <w:r w:rsidR="00911717">
        <w:rPr>
          <w:rFonts w:ascii="Times New Roman" w:hAnsi="Times New Roman"/>
          <w:sz w:val="24"/>
          <w:szCs w:val="24"/>
          <w:lang w:val="uk-UA" w:eastAsia="uk-UA"/>
        </w:rPr>
        <w:t>тези доповіді</w:t>
      </w:r>
      <w:r w:rsidR="00F85E2B" w:rsidRPr="004B3521">
        <w:rPr>
          <w:rFonts w:ascii="Times New Roman" w:hAnsi="Times New Roman"/>
          <w:sz w:val="24"/>
          <w:szCs w:val="24"/>
          <w:lang w:val="uk-UA" w:eastAsia="uk-UA"/>
        </w:rPr>
        <w:t xml:space="preserve">; </w:t>
      </w:r>
    </w:p>
    <w:p w:rsidR="00F85E2B" w:rsidRPr="004B3521" w:rsidRDefault="004D1542" w:rsidP="0050179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="00F85E2B" w:rsidRPr="004B3521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proofErr w:type="spellStart"/>
      <w:r w:rsidR="00F85E2B" w:rsidRPr="004B3521">
        <w:rPr>
          <w:rFonts w:ascii="Times New Roman" w:hAnsi="Times New Roman"/>
          <w:bCs/>
          <w:sz w:val="24"/>
          <w:szCs w:val="24"/>
          <w:lang w:val="uk-UA"/>
        </w:rPr>
        <w:t>відскановану</w:t>
      </w:r>
      <w:proofErr w:type="spellEnd"/>
      <w:r w:rsidR="00F85E2B" w:rsidRPr="004B3521">
        <w:rPr>
          <w:rFonts w:ascii="Times New Roman" w:hAnsi="Times New Roman"/>
          <w:bCs/>
          <w:sz w:val="24"/>
          <w:szCs w:val="24"/>
          <w:lang w:val="uk-UA"/>
        </w:rPr>
        <w:t xml:space="preserve"> (сфотографовану) квитанцію про сплату організаційного внеску  (</w:t>
      </w:r>
      <w:r w:rsidR="00F85E2B"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назва файлу має бути підписана українською мовою відповідно до прізвища та ініціалів учасника конференції та має містити у другий часті слово «Квитанція» (наприклад, </w:t>
      </w:r>
      <w:r w:rsidR="003D61B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Роженко</w:t>
      </w:r>
      <w:r w:rsidR="00D474D7"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_П.В</w:t>
      </w:r>
      <w:r w:rsidR="00F85E2B"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._Квитанція)</w:t>
      </w:r>
      <w:r w:rsidR="00D474D7"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;</w:t>
      </w:r>
    </w:p>
    <w:p w:rsidR="00D474D7" w:rsidRDefault="004D1542" w:rsidP="0050179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3</w:t>
      </w:r>
      <w:r w:rsidR="00D474D7"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) заявку на участь у конференції </w:t>
      </w:r>
      <w:r w:rsidR="00D474D7" w:rsidRPr="004B3521">
        <w:rPr>
          <w:rFonts w:ascii="Times New Roman" w:hAnsi="Times New Roman"/>
          <w:bCs/>
          <w:sz w:val="24"/>
          <w:szCs w:val="24"/>
          <w:lang w:val="uk-UA"/>
        </w:rPr>
        <w:t>(</w:t>
      </w:r>
      <w:r w:rsidR="00D474D7"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назва файлу має бути підписана українською мовою відповідно до прізвища та ініціалів учасника конференції та має містити у другий часті слово «Заявка» (наприклад, </w:t>
      </w:r>
      <w:r w:rsidR="003D61B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Роженко</w:t>
      </w:r>
      <w:r w:rsidR="00D474D7"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_П.В._Заявка).</w:t>
      </w:r>
    </w:p>
    <w:p w:rsidR="00DA462D" w:rsidRPr="004B3521" w:rsidRDefault="00DA462D" w:rsidP="00FD1589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553B23" w:rsidRPr="001416BD" w:rsidRDefault="00553B23" w:rsidP="00553B23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З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бірник тез конференції буде надісланий учасникам конференції </w:t>
      </w:r>
      <w:r w:rsidR="00FD1589">
        <w:rPr>
          <w:rFonts w:ascii="Times New Roman" w:hAnsi="Times New Roman"/>
          <w:spacing w:val="-4"/>
          <w:sz w:val="24"/>
          <w:szCs w:val="24"/>
          <w:lang w:val="uk-UA"/>
        </w:rPr>
        <w:t xml:space="preserve">у разі дистанційної участі у заході 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на поштову адресу, вказану у заявці, протягом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двох тижнів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 після проведення конференції.</w:t>
      </w:r>
    </w:p>
    <w:p w:rsidR="00D8179E" w:rsidRDefault="00D8179E" w:rsidP="004B35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2A18EF" w:rsidRDefault="002A18EF" w:rsidP="004B35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2A18EF">
        <w:rPr>
          <w:rFonts w:ascii="Times New Roman" w:hAnsi="Times New Roman"/>
          <w:b/>
          <w:i/>
          <w:sz w:val="24"/>
          <w:szCs w:val="24"/>
          <w:lang w:val="uk-UA" w:eastAsia="uk-UA"/>
        </w:rPr>
        <w:t>Організаційний внесок:</w:t>
      </w:r>
    </w:p>
    <w:p w:rsidR="002A18EF" w:rsidRPr="002A18EF" w:rsidRDefault="002A18EF" w:rsidP="004B35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D474D7" w:rsidRDefault="00CD3233" w:rsidP="00D47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1078230</wp:posOffset>
            </wp:positionV>
            <wp:extent cx="563880" cy="514350"/>
            <wp:effectExtent l="0" t="0" r="7620" b="0"/>
            <wp:wrapTight wrapText="bothSides">
              <wp:wrapPolygon edited="0">
                <wp:start x="6568" y="0"/>
                <wp:lineTo x="730" y="3200"/>
                <wp:lineTo x="0" y="4000"/>
                <wp:lineTo x="0" y="20800"/>
                <wp:lineTo x="21162" y="20800"/>
                <wp:lineTo x="21162" y="4000"/>
                <wp:lineTo x="19703" y="2400"/>
                <wp:lineTo x="13135" y="0"/>
                <wp:lineTo x="656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521" w:rsidRPr="004B3521">
        <w:rPr>
          <w:rFonts w:ascii="Times New Roman" w:hAnsi="Times New Roman"/>
          <w:sz w:val="24"/>
          <w:szCs w:val="24"/>
          <w:lang w:val="uk-UA" w:eastAsia="uk-UA"/>
        </w:rPr>
        <w:t>Організаційний внесок за участь у конференції складає 1</w:t>
      </w:r>
      <w:r w:rsidR="00A3294A">
        <w:rPr>
          <w:rFonts w:ascii="Times New Roman" w:hAnsi="Times New Roman"/>
          <w:sz w:val="24"/>
          <w:szCs w:val="24"/>
          <w:lang w:val="uk-UA" w:eastAsia="uk-UA"/>
        </w:rPr>
        <w:t>2</w:t>
      </w:r>
      <w:r w:rsidR="004B3521" w:rsidRPr="004B3521">
        <w:rPr>
          <w:rFonts w:ascii="Times New Roman" w:hAnsi="Times New Roman"/>
          <w:sz w:val="24"/>
          <w:szCs w:val="24"/>
          <w:lang w:val="uk-UA" w:eastAsia="uk-UA"/>
        </w:rPr>
        <w:t>0 грн.</w:t>
      </w:r>
      <w:r w:rsidR="004B3521" w:rsidRPr="0095495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4B3521" w:rsidRPr="004B3521">
        <w:rPr>
          <w:rFonts w:ascii="Times New Roman" w:hAnsi="Times New Roman"/>
          <w:sz w:val="24"/>
          <w:szCs w:val="24"/>
          <w:lang w:val="uk-UA" w:eastAsia="uk-UA"/>
        </w:rPr>
        <w:t>Реквізити для оплати: банк одержувача: ПАТ «</w:t>
      </w:r>
      <w:proofErr w:type="spellStart"/>
      <w:r w:rsidR="004B3521" w:rsidRPr="004B3521">
        <w:rPr>
          <w:rFonts w:ascii="Times New Roman" w:hAnsi="Times New Roman"/>
          <w:sz w:val="24"/>
          <w:szCs w:val="24"/>
          <w:lang w:val="uk-UA" w:eastAsia="uk-UA"/>
        </w:rPr>
        <w:t>УкрСиббанк</w:t>
      </w:r>
      <w:proofErr w:type="spellEnd"/>
      <w:r w:rsidR="004B3521" w:rsidRPr="004B3521">
        <w:rPr>
          <w:rFonts w:ascii="Times New Roman" w:hAnsi="Times New Roman"/>
          <w:sz w:val="24"/>
          <w:szCs w:val="24"/>
          <w:lang w:val="uk-UA" w:eastAsia="uk-UA"/>
        </w:rPr>
        <w:t xml:space="preserve">», МФО банку отримувача: 351005, рахунок отримувача: 26251007426167, ОКПО: 1214500351, П.І.Б. одержувача: Москаленко Віталій Євгенович, призначення платежу: поповнення рахунку Москаленка В.Є. від ПІБ автора </w:t>
      </w:r>
      <w:r w:rsidR="004B3521">
        <w:rPr>
          <w:rFonts w:ascii="Times New Roman" w:hAnsi="Times New Roman"/>
          <w:sz w:val="24"/>
          <w:szCs w:val="24"/>
          <w:lang w:val="uk-UA" w:eastAsia="uk-UA"/>
        </w:rPr>
        <w:t xml:space="preserve">тез. </w:t>
      </w:r>
      <w:r w:rsidR="00D474D7" w:rsidRPr="001416BD">
        <w:rPr>
          <w:rFonts w:ascii="Times New Roman" w:hAnsi="Times New Roman"/>
          <w:bCs/>
          <w:sz w:val="24"/>
          <w:szCs w:val="24"/>
          <w:lang w:val="uk-UA" w:eastAsia="uk-UA"/>
        </w:rPr>
        <w:t>Оплату організаційного внеску можна зробити у відділенні будь-якого банку в Україні.</w:t>
      </w:r>
    </w:p>
    <w:p w:rsidR="002A18EF" w:rsidRDefault="002A18EF" w:rsidP="00D47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2A18EF">
        <w:rPr>
          <w:rFonts w:ascii="Times New Roman" w:hAnsi="Times New Roman"/>
          <w:bCs/>
          <w:sz w:val="24"/>
          <w:szCs w:val="24"/>
          <w:lang w:val="uk-UA" w:eastAsia="uk-UA"/>
        </w:rPr>
        <w:t xml:space="preserve">Учасники з інших країн сплачують </w:t>
      </w:r>
      <w:proofErr w:type="spellStart"/>
      <w:r w:rsidRPr="002A18EF">
        <w:rPr>
          <w:rFonts w:ascii="Times New Roman" w:hAnsi="Times New Roman"/>
          <w:bCs/>
          <w:sz w:val="24"/>
          <w:szCs w:val="24"/>
          <w:lang w:val="uk-UA" w:eastAsia="uk-UA"/>
        </w:rPr>
        <w:t>оргвнесок</w:t>
      </w:r>
      <w:proofErr w:type="spellEnd"/>
      <w:r w:rsidRPr="002A18EF">
        <w:rPr>
          <w:rFonts w:ascii="Times New Roman" w:hAnsi="Times New Roman"/>
          <w:bCs/>
          <w:sz w:val="24"/>
          <w:szCs w:val="24"/>
          <w:lang w:val="uk-UA" w:eastAsia="uk-UA"/>
        </w:rPr>
        <w:t xml:space="preserve"> на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Пробачай Юлію Андріївну</w:t>
      </w:r>
      <w:r w:rsidRPr="002A18EF">
        <w:rPr>
          <w:rFonts w:ascii="Times New Roman" w:hAnsi="Times New Roman"/>
          <w:bCs/>
          <w:sz w:val="24"/>
          <w:szCs w:val="24"/>
          <w:lang w:val="uk-UA" w:eastAsia="uk-UA"/>
        </w:rPr>
        <w:t xml:space="preserve"> за допомоги міжнародної системи грошових переказів – </w:t>
      </w:r>
      <w:r w:rsidRPr="002A18EF">
        <w:rPr>
          <w:rFonts w:ascii="Times New Roman" w:hAnsi="Times New Roman"/>
          <w:bCs/>
          <w:sz w:val="24"/>
          <w:szCs w:val="24"/>
          <w:lang w:val="en-US" w:eastAsia="uk-UA"/>
        </w:rPr>
        <w:t>Contact</w:t>
      </w:r>
      <w:r w:rsidRPr="002A18EF">
        <w:rPr>
          <w:rFonts w:ascii="Times New Roman" w:hAnsi="Times New Roman"/>
          <w:bCs/>
          <w:sz w:val="24"/>
          <w:szCs w:val="24"/>
          <w:lang w:val="uk-UA" w:eastAsia="uk-UA"/>
        </w:rPr>
        <w:t xml:space="preserve"> (детальна інформація міститься на офіційному сайті системи –  </w:t>
      </w:r>
      <w:hyperlink r:id="rId14" w:history="1">
        <w:r w:rsidRPr="002A18EF">
          <w:rPr>
            <w:rStyle w:val="a7"/>
            <w:rFonts w:ascii="Times New Roman" w:hAnsi="Times New Roman"/>
            <w:bCs/>
            <w:sz w:val="24"/>
            <w:szCs w:val="24"/>
            <w:lang w:val="uk-UA" w:eastAsia="uk-UA"/>
          </w:rPr>
          <w:t>www.contact-sys.com</w:t>
        </w:r>
      </w:hyperlink>
      <w:r w:rsidRPr="002A18EF">
        <w:rPr>
          <w:rFonts w:ascii="Times New Roman" w:hAnsi="Times New Roman"/>
          <w:bCs/>
          <w:sz w:val="24"/>
          <w:szCs w:val="24"/>
          <w:lang w:val="uk-UA" w:eastAsia="uk-UA"/>
        </w:rPr>
        <w:t>).</w:t>
      </w:r>
    </w:p>
    <w:p w:rsidR="002A18EF" w:rsidRPr="00750445" w:rsidRDefault="002A18EF" w:rsidP="00D47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A18EF">
        <w:rPr>
          <w:rFonts w:ascii="Times New Roman" w:hAnsi="Times New Roman"/>
          <w:bCs/>
          <w:sz w:val="24"/>
          <w:szCs w:val="24"/>
          <w:lang w:val="uk-UA" w:eastAsia="uk-UA"/>
        </w:rPr>
        <w:t>За бажанням учасників конференції оргкомітет може забезпечити бронювання номерів у комфортабельному готелі (вартість – 200 грн. з людини).</w:t>
      </w:r>
    </w:p>
    <w:p w:rsidR="00501791" w:rsidRPr="00750445" w:rsidRDefault="00501791" w:rsidP="00D47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:rsidR="00553B23" w:rsidRPr="005311CD" w:rsidRDefault="00553B23" w:rsidP="005311CD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311CD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Зразок оформлення заявки</w:t>
      </w:r>
      <w:r w:rsidR="005311CD">
        <w:rPr>
          <w:rFonts w:ascii="Times New Roman" w:hAnsi="Times New Roman"/>
          <w:b/>
          <w:i/>
          <w:sz w:val="24"/>
          <w:szCs w:val="24"/>
          <w:lang w:val="uk-UA"/>
        </w:rPr>
        <w:t xml:space="preserve"> на участь у конференції:</w:t>
      </w:r>
      <w:r w:rsidRPr="005311C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53B23" w:rsidRDefault="00553B23" w:rsidP="005311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uk-UA"/>
        </w:rPr>
        <w:t>Прізвище, ім’я, по батькові учасника</w:t>
      </w:r>
    </w:p>
    <w:p w:rsidR="00553B23" w:rsidRDefault="00553B23" w:rsidP="005311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uk-UA"/>
        </w:rPr>
        <w:t>Прізвище, ім’я, по батькові  наукового керівника (у разі його наявності)</w:t>
      </w:r>
    </w:p>
    <w:p w:rsidR="00553B23" w:rsidRDefault="00553B23" w:rsidP="005311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uk-UA"/>
        </w:rPr>
        <w:t>Місце роботи (навчання)</w:t>
      </w:r>
    </w:p>
    <w:p w:rsidR="005311CD" w:rsidRPr="00501791" w:rsidRDefault="00553B23" w:rsidP="0050179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uk-UA"/>
        </w:rPr>
        <w:t>Контактний телефон</w:t>
      </w:r>
      <w:r w:rsidR="00501791">
        <w:rPr>
          <w:rFonts w:ascii="Times New Roman" w:hAnsi="Times New Roman"/>
          <w:sz w:val="24"/>
          <w:szCs w:val="24"/>
          <w:lang w:val="en-US"/>
        </w:rPr>
        <w:t>, e</w:t>
      </w:r>
      <w:r w:rsidRPr="00501791">
        <w:rPr>
          <w:rFonts w:ascii="Times New Roman" w:hAnsi="Times New Roman"/>
          <w:sz w:val="24"/>
          <w:szCs w:val="24"/>
        </w:rPr>
        <w:t>-</w:t>
      </w:r>
      <w:r w:rsidRPr="00501791">
        <w:rPr>
          <w:rFonts w:ascii="Times New Roman" w:hAnsi="Times New Roman"/>
          <w:sz w:val="24"/>
          <w:szCs w:val="24"/>
          <w:lang w:val="en-US"/>
        </w:rPr>
        <w:t>mail</w:t>
      </w:r>
    </w:p>
    <w:p w:rsidR="00553B23" w:rsidRDefault="00553B23" w:rsidP="005311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uk-UA"/>
        </w:rPr>
        <w:t>Поштова адреса для направлення збірнику матеріалів конференції</w:t>
      </w:r>
    </w:p>
    <w:p w:rsidR="002A18EF" w:rsidRDefault="002A18EF" w:rsidP="005311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Форма участі: очна або </w:t>
      </w:r>
      <w:r w:rsidR="00334740" w:rsidRPr="00606330">
        <w:rPr>
          <w:rFonts w:ascii="Times New Roman" w:hAnsi="Times New Roman"/>
          <w:sz w:val="24"/>
          <w:szCs w:val="24"/>
          <w:lang w:val="uk-UA"/>
        </w:rPr>
        <w:t>дистанційна</w:t>
      </w:r>
    </w:p>
    <w:p w:rsidR="002A18EF" w:rsidRDefault="002A18EF" w:rsidP="002A1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18EF" w:rsidRDefault="002A18EF" w:rsidP="002A1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2A18EF">
        <w:rPr>
          <w:rFonts w:ascii="Times New Roman" w:hAnsi="Times New Roman"/>
          <w:b/>
          <w:i/>
          <w:sz w:val="24"/>
          <w:szCs w:val="24"/>
          <w:lang w:val="uk-UA"/>
        </w:rPr>
        <w:t>Регламент роботи конференції:</w:t>
      </w:r>
    </w:p>
    <w:p w:rsidR="00501791" w:rsidRPr="00501791" w:rsidRDefault="00501791" w:rsidP="002A1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A18EF" w:rsidRPr="002A18EF" w:rsidRDefault="006A7084" w:rsidP="002A1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 грудня</w:t>
      </w:r>
      <w:r w:rsidR="002A18EF" w:rsidRPr="002A18EF">
        <w:rPr>
          <w:rFonts w:ascii="Times New Roman" w:hAnsi="Times New Roman"/>
          <w:b/>
          <w:sz w:val="24"/>
          <w:szCs w:val="24"/>
          <w:lang w:val="uk-UA"/>
        </w:rPr>
        <w:t xml:space="preserve"> 2014 р.</w:t>
      </w:r>
    </w:p>
    <w:p w:rsidR="002A18EF" w:rsidRPr="002A18EF" w:rsidRDefault="002A18EF" w:rsidP="002A1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A18EF">
        <w:rPr>
          <w:rFonts w:ascii="Times New Roman" w:hAnsi="Times New Roman"/>
          <w:sz w:val="24"/>
          <w:szCs w:val="24"/>
          <w:lang w:val="uk-UA"/>
        </w:rPr>
        <w:t xml:space="preserve">09:30-10:00  – </w:t>
      </w:r>
      <w:proofErr w:type="spellStart"/>
      <w:r w:rsidRPr="002A18EF">
        <w:rPr>
          <w:rFonts w:ascii="Times New Roman" w:hAnsi="Times New Roman"/>
          <w:sz w:val="24"/>
          <w:szCs w:val="24"/>
          <w:lang w:val="uk-UA"/>
        </w:rPr>
        <w:t>кава-брейк</w:t>
      </w:r>
      <w:proofErr w:type="spellEnd"/>
    </w:p>
    <w:p w:rsidR="002A18EF" w:rsidRPr="002A18EF" w:rsidRDefault="002A18EF" w:rsidP="002A1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A18EF">
        <w:rPr>
          <w:rFonts w:ascii="Times New Roman" w:hAnsi="Times New Roman"/>
          <w:sz w:val="24"/>
          <w:szCs w:val="24"/>
          <w:lang w:val="uk-UA"/>
        </w:rPr>
        <w:t>10:00-11:00  – реєстрація учасників</w:t>
      </w:r>
    </w:p>
    <w:p w:rsidR="002A18EF" w:rsidRPr="002A18EF" w:rsidRDefault="002A18EF" w:rsidP="002A1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A18EF">
        <w:rPr>
          <w:rFonts w:ascii="Times New Roman" w:hAnsi="Times New Roman"/>
          <w:sz w:val="24"/>
          <w:szCs w:val="24"/>
          <w:lang w:val="uk-UA"/>
        </w:rPr>
        <w:t>11:00-11:30  – урочисте відкриття</w:t>
      </w:r>
    </w:p>
    <w:p w:rsidR="002A18EF" w:rsidRPr="002A18EF" w:rsidRDefault="002A18EF" w:rsidP="002A1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A18EF">
        <w:rPr>
          <w:rFonts w:ascii="Times New Roman" w:hAnsi="Times New Roman"/>
          <w:sz w:val="24"/>
          <w:szCs w:val="24"/>
          <w:lang w:val="uk-UA"/>
        </w:rPr>
        <w:t>11:30-12:30  – пленарне засідання</w:t>
      </w:r>
    </w:p>
    <w:p w:rsidR="002A18EF" w:rsidRPr="002A18EF" w:rsidRDefault="002A18EF" w:rsidP="002A1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A18EF">
        <w:rPr>
          <w:rFonts w:ascii="Times New Roman" w:hAnsi="Times New Roman"/>
          <w:sz w:val="24"/>
          <w:szCs w:val="24"/>
          <w:lang w:val="uk-UA"/>
        </w:rPr>
        <w:t xml:space="preserve">12:30-13:00  – </w:t>
      </w:r>
      <w:proofErr w:type="spellStart"/>
      <w:r w:rsidRPr="002A18EF">
        <w:rPr>
          <w:rFonts w:ascii="Times New Roman" w:hAnsi="Times New Roman"/>
          <w:sz w:val="24"/>
          <w:szCs w:val="24"/>
          <w:lang w:val="uk-UA"/>
        </w:rPr>
        <w:t>кава-брейк</w:t>
      </w:r>
      <w:proofErr w:type="spellEnd"/>
      <w:r w:rsidRPr="002A18E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A18EF" w:rsidRPr="002A18EF" w:rsidRDefault="002A18EF" w:rsidP="002A1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A18EF">
        <w:rPr>
          <w:rFonts w:ascii="Times New Roman" w:hAnsi="Times New Roman"/>
          <w:sz w:val="24"/>
          <w:szCs w:val="24"/>
          <w:lang w:val="uk-UA"/>
        </w:rPr>
        <w:t>13:00-17:00  – секційні засідання</w:t>
      </w:r>
    </w:p>
    <w:p w:rsidR="002A18EF" w:rsidRPr="002A18EF" w:rsidRDefault="00716A09" w:rsidP="002A1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17:00-18:00  – </w:t>
      </w:r>
      <w:r w:rsidR="002A18EF" w:rsidRPr="002A18EF">
        <w:rPr>
          <w:rFonts w:ascii="Times New Roman" w:hAnsi="Times New Roman"/>
          <w:sz w:val="24"/>
          <w:szCs w:val="24"/>
          <w:lang w:val="uk-UA"/>
        </w:rPr>
        <w:t>вечеря</w:t>
      </w:r>
    </w:p>
    <w:p w:rsidR="00716A09" w:rsidRDefault="00716A09" w:rsidP="002A1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18EF" w:rsidRPr="002A18EF" w:rsidRDefault="006A7084" w:rsidP="002A18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13 грудня</w:t>
      </w:r>
      <w:r w:rsidR="002A18EF" w:rsidRPr="002A18EF">
        <w:rPr>
          <w:rFonts w:ascii="Times New Roman" w:hAnsi="Times New Roman"/>
          <w:b/>
          <w:bCs/>
          <w:sz w:val="24"/>
          <w:szCs w:val="24"/>
          <w:lang w:val="uk-UA"/>
        </w:rPr>
        <w:t xml:space="preserve"> 2014 р.</w:t>
      </w:r>
    </w:p>
    <w:p w:rsidR="002A18EF" w:rsidRPr="002A18EF" w:rsidRDefault="002A18EF" w:rsidP="002A18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A18EF">
        <w:rPr>
          <w:rFonts w:ascii="Times New Roman" w:hAnsi="Times New Roman"/>
          <w:bCs/>
          <w:sz w:val="24"/>
          <w:szCs w:val="24"/>
          <w:lang w:val="uk-UA"/>
        </w:rPr>
        <w:t xml:space="preserve">09:30-10:00  – </w:t>
      </w:r>
      <w:proofErr w:type="spellStart"/>
      <w:r w:rsidRPr="002A18EF">
        <w:rPr>
          <w:rFonts w:ascii="Times New Roman" w:hAnsi="Times New Roman"/>
          <w:bCs/>
          <w:sz w:val="24"/>
          <w:szCs w:val="24"/>
          <w:lang w:val="uk-UA"/>
        </w:rPr>
        <w:t>кава-брейк</w:t>
      </w:r>
      <w:proofErr w:type="spellEnd"/>
    </w:p>
    <w:p w:rsidR="002A18EF" w:rsidRPr="002A18EF" w:rsidRDefault="002A18EF" w:rsidP="002A18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A18EF">
        <w:rPr>
          <w:rFonts w:ascii="Times New Roman" w:hAnsi="Times New Roman"/>
          <w:bCs/>
          <w:sz w:val="24"/>
          <w:szCs w:val="24"/>
          <w:lang w:val="uk-UA"/>
        </w:rPr>
        <w:t>10:00-1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2A18EF">
        <w:rPr>
          <w:rFonts w:ascii="Times New Roman" w:hAnsi="Times New Roman"/>
          <w:bCs/>
          <w:sz w:val="24"/>
          <w:szCs w:val="24"/>
          <w:lang w:val="uk-UA"/>
        </w:rPr>
        <w:t>: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2A18EF">
        <w:rPr>
          <w:rFonts w:ascii="Times New Roman" w:hAnsi="Times New Roman"/>
          <w:bCs/>
          <w:sz w:val="24"/>
          <w:szCs w:val="24"/>
          <w:lang w:val="uk-UA"/>
        </w:rPr>
        <w:t xml:space="preserve">0  – </w:t>
      </w:r>
      <w:r>
        <w:rPr>
          <w:rFonts w:ascii="Times New Roman" w:hAnsi="Times New Roman"/>
          <w:bCs/>
          <w:sz w:val="24"/>
          <w:szCs w:val="24"/>
          <w:lang w:val="uk-UA"/>
        </w:rPr>
        <w:t>секційні засідання</w:t>
      </w:r>
    </w:p>
    <w:p w:rsidR="002A18EF" w:rsidRPr="002A18EF" w:rsidRDefault="002A18EF" w:rsidP="002A18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A18EF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2A18EF">
        <w:rPr>
          <w:rFonts w:ascii="Times New Roman" w:hAnsi="Times New Roman"/>
          <w:bCs/>
          <w:sz w:val="24"/>
          <w:szCs w:val="24"/>
          <w:lang w:val="uk-UA"/>
        </w:rPr>
        <w:t>: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2A18EF">
        <w:rPr>
          <w:rFonts w:ascii="Times New Roman" w:hAnsi="Times New Roman"/>
          <w:bCs/>
          <w:sz w:val="24"/>
          <w:szCs w:val="24"/>
          <w:lang w:val="uk-UA"/>
        </w:rPr>
        <w:t>0-1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2A18EF">
        <w:rPr>
          <w:rFonts w:ascii="Times New Roman" w:hAnsi="Times New Roman"/>
          <w:bCs/>
          <w:sz w:val="24"/>
          <w:szCs w:val="24"/>
          <w:lang w:val="uk-UA"/>
        </w:rPr>
        <w:t xml:space="preserve">:30  – урочисте </w:t>
      </w:r>
      <w:r>
        <w:rPr>
          <w:rFonts w:ascii="Times New Roman" w:hAnsi="Times New Roman"/>
          <w:bCs/>
          <w:sz w:val="24"/>
          <w:szCs w:val="24"/>
          <w:lang w:val="uk-UA"/>
        </w:rPr>
        <w:t>закриття</w:t>
      </w:r>
    </w:p>
    <w:p w:rsidR="002A18EF" w:rsidRDefault="002A18EF" w:rsidP="002A18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A18EF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3:30-18</w:t>
      </w:r>
      <w:r w:rsidRPr="002A18EF">
        <w:rPr>
          <w:rFonts w:ascii="Times New Roman" w:hAnsi="Times New Roman"/>
          <w:bCs/>
          <w:sz w:val="24"/>
          <w:szCs w:val="24"/>
          <w:lang w:val="uk-UA"/>
        </w:rPr>
        <w:t>:</w:t>
      </w:r>
      <w:r>
        <w:rPr>
          <w:rFonts w:ascii="Times New Roman" w:hAnsi="Times New Roman"/>
          <w:bCs/>
          <w:sz w:val="24"/>
          <w:szCs w:val="24"/>
          <w:lang w:val="uk-UA"/>
        </w:rPr>
        <w:t>0</w:t>
      </w:r>
      <w:r w:rsidRPr="002A18EF">
        <w:rPr>
          <w:rFonts w:ascii="Times New Roman" w:hAnsi="Times New Roman"/>
          <w:bCs/>
          <w:sz w:val="24"/>
          <w:szCs w:val="24"/>
          <w:lang w:val="uk-UA"/>
        </w:rPr>
        <w:t>0  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від’їзд учасників</w:t>
      </w:r>
    </w:p>
    <w:p w:rsidR="002A18EF" w:rsidRDefault="002A18EF" w:rsidP="002A18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01791" w:rsidRDefault="00501791" w:rsidP="002A18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B3521" w:rsidRPr="00501791" w:rsidRDefault="004B3521" w:rsidP="001D67D1">
      <w:pPr>
        <w:spacing w:after="12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501791">
        <w:rPr>
          <w:rFonts w:ascii="Times New Roman" w:hAnsi="Times New Roman"/>
          <w:b/>
          <w:bCs/>
          <w:i/>
          <w:sz w:val="24"/>
          <w:szCs w:val="24"/>
          <w:lang w:val="uk-UA"/>
        </w:rPr>
        <w:t>Контакти організаційного комітету:</w:t>
      </w:r>
    </w:p>
    <w:p w:rsidR="00501791" w:rsidRDefault="00501791" w:rsidP="004B3521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</w:p>
    <w:p w:rsidR="00667DF3" w:rsidRDefault="00667DF3" w:rsidP="004B3521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Факультет правової політології та соціології </w:t>
      </w:r>
    </w:p>
    <w:p w:rsidR="00667DF3" w:rsidRDefault="00667DF3" w:rsidP="004B3521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Національного університету «Одеська юридична академія»</w:t>
      </w:r>
    </w:p>
    <w:p w:rsidR="00667DF3" w:rsidRPr="003C308F" w:rsidRDefault="00667DF3" w:rsidP="004B3521">
      <w:pPr>
        <w:tabs>
          <w:tab w:val="left" w:pos="993"/>
        </w:tabs>
        <w:spacing w:after="0" w:line="240" w:lineRule="auto"/>
        <w:contextualSpacing/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вул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Піонерська</w:t>
      </w:r>
      <w:proofErr w:type="spellEnd"/>
      <w:r w:rsidRPr="00667DF3">
        <w:rPr>
          <w:rFonts w:ascii="Times New Roman" w:hAnsi="Times New Roman"/>
          <w:sz w:val="24"/>
          <w:szCs w:val="24"/>
          <w:lang w:eastAsia="uk-UA"/>
        </w:rPr>
        <w:t xml:space="preserve"> 2</w:t>
      </w:r>
      <w:r w:rsidR="004B3521" w:rsidRPr="004B3521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667DF3">
        <w:rPr>
          <w:rFonts w:ascii="Times New Roman" w:hAnsi="Times New Roman"/>
          <w:sz w:val="24"/>
          <w:szCs w:val="24"/>
          <w:lang w:eastAsia="uk-UA"/>
        </w:rPr>
        <w:t xml:space="preserve">м. Одеса, </w:t>
      </w:r>
      <w:r w:rsidRPr="00667DF3">
        <w:rPr>
          <w:rFonts w:ascii="Times New Roman" w:hAnsi="Times New Roman"/>
          <w:sz w:val="24"/>
          <w:szCs w:val="24"/>
          <w:lang w:val="uk-UA"/>
        </w:rPr>
        <w:t>Україна, 65009</w:t>
      </w:r>
    </w:p>
    <w:p w:rsidR="004601C7" w:rsidRPr="004601C7" w:rsidRDefault="004601C7" w:rsidP="004B3521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Електронна сторінка: </w:t>
      </w:r>
      <w:r w:rsidR="00667DF3" w:rsidRPr="00667DF3">
        <w:rPr>
          <w:rFonts w:ascii="Times New Roman" w:hAnsi="Times New Roman"/>
          <w:color w:val="0000FF"/>
          <w:sz w:val="24"/>
          <w:szCs w:val="24"/>
          <w:u w:val="single"/>
          <w:lang w:val="en-US" w:eastAsia="uk-UA"/>
        </w:rPr>
        <w:t>www</w:t>
      </w:r>
      <w:r w:rsidR="00667DF3" w:rsidRPr="003C308F">
        <w:rPr>
          <w:rFonts w:ascii="Times New Roman" w:hAnsi="Times New Roman"/>
          <w:color w:val="0000FF"/>
          <w:sz w:val="24"/>
          <w:szCs w:val="24"/>
          <w:u w:val="single"/>
          <w:lang w:eastAsia="uk-UA"/>
        </w:rPr>
        <w:t>.</w:t>
      </w:r>
      <w:hyperlink r:id="rId15" w:history="1">
        <w:r w:rsidR="00667DF3" w:rsidRPr="00667DF3">
          <w:rPr>
            <w:rStyle w:val="a7"/>
            <w:rFonts w:ascii="Times New Roman" w:hAnsi="Times New Roman"/>
            <w:sz w:val="24"/>
            <w:szCs w:val="24"/>
            <w:lang w:eastAsia="uk-UA"/>
          </w:rPr>
          <w:t>nuoua.od.ua</w:t>
        </w:r>
      </w:hyperlink>
      <w:r w:rsidR="00667DF3" w:rsidRPr="003C308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667DF3" w:rsidRPr="00667DF3"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  <w:r w:rsidR="00667DF3" w:rsidRPr="00667DF3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 </w:t>
      </w:r>
      <w:r w:rsidR="00667DF3" w:rsidRPr="00667DF3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4B3521" w:rsidRPr="004B3521" w:rsidRDefault="004B3521" w:rsidP="004B3521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4B3521">
        <w:rPr>
          <w:rFonts w:ascii="Times New Roman" w:hAnsi="Times New Roman"/>
          <w:sz w:val="24"/>
          <w:szCs w:val="24"/>
          <w:lang w:val="uk-UA" w:eastAsia="uk-UA"/>
        </w:rPr>
        <w:t xml:space="preserve">Електронна пошта: </w:t>
      </w:r>
      <w:proofErr w:type="spellStart"/>
      <w:r w:rsidR="00667DF3" w:rsidRPr="003D61B2">
        <w:rPr>
          <w:rFonts w:ascii="Times New Roman" w:hAnsi="Times New Roman"/>
          <w:color w:val="0000FF"/>
          <w:sz w:val="24"/>
          <w:szCs w:val="24"/>
          <w:u w:val="single"/>
        </w:rPr>
        <w:t>conf</w:t>
      </w:r>
      <w:proofErr w:type="spellEnd"/>
      <w:r w:rsidR="00667DF3" w:rsidRPr="003C308F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proofErr w:type="spellStart"/>
      <w:r w:rsidR="00667DF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lps</w:t>
      </w:r>
      <w:proofErr w:type="spellEnd"/>
      <w:r w:rsidR="00667DF3" w:rsidRPr="003D61B2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hyperlink r:id="rId16" w:history="1">
        <w:r w:rsidR="00667DF3" w:rsidRPr="003D61B2">
          <w:rPr>
            <w:rFonts w:ascii="Times New Roman" w:hAnsi="Times New Roman"/>
            <w:color w:val="0000FF"/>
            <w:sz w:val="24"/>
            <w:szCs w:val="24"/>
            <w:u w:val="single"/>
          </w:rPr>
          <w:t>nuoua.od.ua</w:t>
        </w:r>
      </w:hyperlink>
      <w:r w:rsidR="00667DF3" w:rsidRPr="004B35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7DF3" w:rsidRPr="004B352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53B23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 </w:t>
      </w:r>
      <w:r w:rsidRPr="004B3521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8824F2" w:rsidRPr="001D67D1" w:rsidRDefault="004B3521" w:rsidP="001D67D1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4B3521">
        <w:rPr>
          <w:rFonts w:ascii="Times New Roman" w:hAnsi="Times New Roman"/>
          <w:sz w:val="24"/>
          <w:szCs w:val="24"/>
          <w:lang w:val="uk-UA" w:eastAsia="uk-UA"/>
        </w:rPr>
        <w:t>Контактний номер: +38</w:t>
      </w:r>
      <w:r w:rsidR="00394471">
        <w:rPr>
          <w:rFonts w:ascii="Times New Roman" w:hAnsi="Times New Roman"/>
          <w:sz w:val="24"/>
          <w:szCs w:val="24"/>
          <w:lang w:val="uk-UA" w:eastAsia="uk-UA"/>
        </w:rPr>
        <w:t> 095 579 97 19</w:t>
      </w:r>
    </w:p>
    <w:sectPr w:rsidR="008824F2" w:rsidRPr="001D67D1" w:rsidSect="00501791">
      <w:pgSz w:w="16838" w:h="11906" w:orient="landscape"/>
      <w:pgMar w:top="907" w:right="851" w:bottom="73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75" w:rsidRDefault="00727C75">
      <w:pPr>
        <w:spacing w:after="0" w:line="240" w:lineRule="auto"/>
      </w:pPr>
      <w:r>
        <w:separator/>
      </w:r>
    </w:p>
  </w:endnote>
  <w:endnote w:type="continuationSeparator" w:id="0">
    <w:p w:rsidR="00727C75" w:rsidRDefault="0072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75" w:rsidRDefault="00727C75">
      <w:pPr>
        <w:spacing w:after="0" w:line="240" w:lineRule="auto"/>
      </w:pPr>
      <w:r>
        <w:separator/>
      </w:r>
    </w:p>
  </w:footnote>
  <w:footnote w:type="continuationSeparator" w:id="0">
    <w:p w:rsidR="00727C75" w:rsidRDefault="00727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C0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33215"/>
    <w:multiLevelType w:val="hybridMultilevel"/>
    <w:tmpl w:val="B1FEE750"/>
    <w:lvl w:ilvl="0" w:tplc="91923AE6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79015EA"/>
    <w:multiLevelType w:val="hybridMultilevel"/>
    <w:tmpl w:val="D3FC2A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2FE6"/>
    <w:multiLevelType w:val="hybridMultilevel"/>
    <w:tmpl w:val="87D0B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E1D42"/>
    <w:multiLevelType w:val="hybridMultilevel"/>
    <w:tmpl w:val="2C60E2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562EB"/>
    <w:multiLevelType w:val="hybridMultilevel"/>
    <w:tmpl w:val="C9BE229C"/>
    <w:lvl w:ilvl="0" w:tplc="177AF3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9F0AF8"/>
    <w:multiLevelType w:val="hybridMultilevel"/>
    <w:tmpl w:val="4588D1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C0900"/>
    <w:multiLevelType w:val="hybridMultilevel"/>
    <w:tmpl w:val="EDBE13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3A2C3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B2B2E"/>
    <w:multiLevelType w:val="hybridMultilevel"/>
    <w:tmpl w:val="597C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71036"/>
    <w:multiLevelType w:val="hybridMultilevel"/>
    <w:tmpl w:val="24E6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A0"/>
    <w:rsid w:val="00002306"/>
    <w:rsid w:val="00004115"/>
    <w:rsid w:val="00024EC4"/>
    <w:rsid w:val="00032B28"/>
    <w:rsid w:val="00073DEA"/>
    <w:rsid w:val="00080FDB"/>
    <w:rsid w:val="00115716"/>
    <w:rsid w:val="0011756F"/>
    <w:rsid w:val="001416BD"/>
    <w:rsid w:val="00150C79"/>
    <w:rsid w:val="00171A53"/>
    <w:rsid w:val="00182FB3"/>
    <w:rsid w:val="00187AB9"/>
    <w:rsid w:val="001C7042"/>
    <w:rsid w:val="001D67D1"/>
    <w:rsid w:val="00204DE8"/>
    <w:rsid w:val="00207D1E"/>
    <w:rsid w:val="002107CF"/>
    <w:rsid w:val="00220160"/>
    <w:rsid w:val="002650DB"/>
    <w:rsid w:val="00266B7B"/>
    <w:rsid w:val="0028425E"/>
    <w:rsid w:val="002A18EF"/>
    <w:rsid w:val="002B0B2C"/>
    <w:rsid w:val="002E41D4"/>
    <w:rsid w:val="0032042E"/>
    <w:rsid w:val="00334740"/>
    <w:rsid w:val="00334C8D"/>
    <w:rsid w:val="0033747F"/>
    <w:rsid w:val="00343514"/>
    <w:rsid w:val="00344717"/>
    <w:rsid w:val="003554D6"/>
    <w:rsid w:val="00373E94"/>
    <w:rsid w:val="00394471"/>
    <w:rsid w:val="003978E2"/>
    <w:rsid w:val="003C308F"/>
    <w:rsid w:val="003D0824"/>
    <w:rsid w:val="003D61B2"/>
    <w:rsid w:val="003E4FAF"/>
    <w:rsid w:val="00401D13"/>
    <w:rsid w:val="00450B22"/>
    <w:rsid w:val="00455532"/>
    <w:rsid w:val="004601C7"/>
    <w:rsid w:val="004672CB"/>
    <w:rsid w:val="00470B75"/>
    <w:rsid w:val="00484F77"/>
    <w:rsid w:val="00492D07"/>
    <w:rsid w:val="004B14D9"/>
    <w:rsid w:val="004B3521"/>
    <w:rsid w:val="004C4D9B"/>
    <w:rsid w:val="004D1542"/>
    <w:rsid w:val="00501791"/>
    <w:rsid w:val="00512693"/>
    <w:rsid w:val="00524F36"/>
    <w:rsid w:val="0053056A"/>
    <w:rsid w:val="005311CD"/>
    <w:rsid w:val="00531D9D"/>
    <w:rsid w:val="005370E3"/>
    <w:rsid w:val="0054090D"/>
    <w:rsid w:val="00553B23"/>
    <w:rsid w:val="005663A5"/>
    <w:rsid w:val="005B41FC"/>
    <w:rsid w:val="005D7D75"/>
    <w:rsid w:val="005F6B79"/>
    <w:rsid w:val="00606330"/>
    <w:rsid w:val="00634418"/>
    <w:rsid w:val="006477C3"/>
    <w:rsid w:val="00667DF3"/>
    <w:rsid w:val="006A0FC9"/>
    <w:rsid w:val="006A7084"/>
    <w:rsid w:val="006D1041"/>
    <w:rsid w:val="006D58CE"/>
    <w:rsid w:val="006E5135"/>
    <w:rsid w:val="006E7B46"/>
    <w:rsid w:val="00705C63"/>
    <w:rsid w:val="00716A09"/>
    <w:rsid w:val="00724621"/>
    <w:rsid w:val="00727C75"/>
    <w:rsid w:val="00727CE0"/>
    <w:rsid w:val="00727F29"/>
    <w:rsid w:val="0073758D"/>
    <w:rsid w:val="00750445"/>
    <w:rsid w:val="007524AB"/>
    <w:rsid w:val="00773FE6"/>
    <w:rsid w:val="00776221"/>
    <w:rsid w:val="007A6395"/>
    <w:rsid w:val="007A67B6"/>
    <w:rsid w:val="007B2BA2"/>
    <w:rsid w:val="007B78E6"/>
    <w:rsid w:val="007C1EB5"/>
    <w:rsid w:val="008824F2"/>
    <w:rsid w:val="008A3942"/>
    <w:rsid w:val="008C1999"/>
    <w:rsid w:val="008C5049"/>
    <w:rsid w:val="008E0E61"/>
    <w:rsid w:val="008F1C5B"/>
    <w:rsid w:val="00911717"/>
    <w:rsid w:val="00953BBF"/>
    <w:rsid w:val="0095495C"/>
    <w:rsid w:val="009A3672"/>
    <w:rsid w:val="009B5698"/>
    <w:rsid w:val="009C1F9F"/>
    <w:rsid w:val="009C724F"/>
    <w:rsid w:val="009D6483"/>
    <w:rsid w:val="009E3307"/>
    <w:rsid w:val="009E3A05"/>
    <w:rsid w:val="009F26FA"/>
    <w:rsid w:val="00A14A41"/>
    <w:rsid w:val="00A23C70"/>
    <w:rsid w:val="00A3294A"/>
    <w:rsid w:val="00A42072"/>
    <w:rsid w:val="00AB07D2"/>
    <w:rsid w:val="00B079CF"/>
    <w:rsid w:val="00B40000"/>
    <w:rsid w:val="00B511CF"/>
    <w:rsid w:val="00B74700"/>
    <w:rsid w:val="00B9028A"/>
    <w:rsid w:val="00B96BDE"/>
    <w:rsid w:val="00BA76BA"/>
    <w:rsid w:val="00BB1BFF"/>
    <w:rsid w:val="00C01B9D"/>
    <w:rsid w:val="00C11396"/>
    <w:rsid w:val="00C33D95"/>
    <w:rsid w:val="00C47EBE"/>
    <w:rsid w:val="00CA1A63"/>
    <w:rsid w:val="00CD3233"/>
    <w:rsid w:val="00D005E3"/>
    <w:rsid w:val="00D37C7F"/>
    <w:rsid w:val="00D474D7"/>
    <w:rsid w:val="00D8179E"/>
    <w:rsid w:val="00D93F74"/>
    <w:rsid w:val="00DA462D"/>
    <w:rsid w:val="00DE3C91"/>
    <w:rsid w:val="00DF4A66"/>
    <w:rsid w:val="00DF6C6D"/>
    <w:rsid w:val="00DF6F61"/>
    <w:rsid w:val="00DF7551"/>
    <w:rsid w:val="00E01DA0"/>
    <w:rsid w:val="00E76D5D"/>
    <w:rsid w:val="00E83942"/>
    <w:rsid w:val="00E83FFE"/>
    <w:rsid w:val="00E93561"/>
    <w:rsid w:val="00E94EA6"/>
    <w:rsid w:val="00EA68E3"/>
    <w:rsid w:val="00EC6EFA"/>
    <w:rsid w:val="00ED7E14"/>
    <w:rsid w:val="00F0278D"/>
    <w:rsid w:val="00F21963"/>
    <w:rsid w:val="00F260DF"/>
    <w:rsid w:val="00F473C9"/>
    <w:rsid w:val="00F562A4"/>
    <w:rsid w:val="00F84990"/>
    <w:rsid w:val="00F85E2B"/>
    <w:rsid w:val="00F87CF2"/>
    <w:rsid w:val="00FB74CA"/>
    <w:rsid w:val="00FD1589"/>
    <w:rsid w:val="00FD460E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DA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rsid w:val="00E01DA0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882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824F2"/>
    <w:rPr>
      <w:b/>
      <w:bCs/>
    </w:rPr>
  </w:style>
  <w:style w:type="character" w:styleId="a7">
    <w:name w:val="Hyperlink"/>
    <w:uiPriority w:val="99"/>
    <w:unhideWhenUsed/>
    <w:rsid w:val="008824F2"/>
    <w:rPr>
      <w:color w:val="0000FF"/>
      <w:u w:val="single"/>
    </w:rPr>
  </w:style>
  <w:style w:type="paragraph" w:customStyle="1" w:styleId="1-21">
    <w:name w:val="Средняя сетка 1 - Акцент 21"/>
    <w:basedOn w:val="a"/>
    <w:uiPriority w:val="34"/>
    <w:qFormat/>
    <w:rsid w:val="004B3521"/>
    <w:pPr>
      <w:ind w:left="720"/>
      <w:contextualSpacing/>
    </w:pPr>
    <w:rPr>
      <w:rFonts w:eastAsia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DA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rsid w:val="00E01DA0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882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824F2"/>
    <w:rPr>
      <w:b/>
      <w:bCs/>
    </w:rPr>
  </w:style>
  <w:style w:type="character" w:styleId="a7">
    <w:name w:val="Hyperlink"/>
    <w:uiPriority w:val="99"/>
    <w:unhideWhenUsed/>
    <w:rsid w:val="008824F2"/>
    <w:rPr>
      <w:color w:val="0000FF"/>
      <w:u w:val="single"/>
    </w:rPr>
  </w:style>
  <w:style w:type="paragraph" w:customStyle="1" w:styleId="1-21">
    <w:name w:val="Средняя сетка 1 - Акцент 21"/>
    <w:basedOn w:val="a"/>
    <w:uiPriority w:val="34"/>
    <w:qFormat/>
    <w:rsid w:val="004B3521"/>
    <w:pPr>
      <w:ind w:left="720"/>
      <w:contextualSpacing/>
    </w:pPr>
    <w:rPr>
      <w:rFonts w:eastAsia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uoua.od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uoua.od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nuoua.od.ua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tact-sy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69F2-C51E-499A-B793-E52D54BD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6592</CharactersWithSpaces>
  <SharedDoc>false</SharedDoc>
  <HLinks>
    <vt:vector size="24" baseType="variant"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http://www.nuoua.od.ua/</vt:lpwstr>
      </vt:variant>
      <vt:variant>
        <vt:lpwstr/>
      </vt:variant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http://www.nuoua.od.ua/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http://www.contact-sys.com/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http://www.nuoua.od.ua/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2014-11-17T11:45:00Z</cp:lastPrinted>
  <dcterms:created xsi:type="dcterms:W3CDTF">2014-11-18T08:38:00Z</dcterms:created>
  <dcterms:modified xsi:type="dcterms:W3CDTF">2014-11-18T08:42:00Z</dcterms:modified>
</cp:coreProperties>
</file>